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5"/>
        <w:gridCol w:w="6574"/>
      </w:tblGrid>
      <w:tr w:rsidR="00165C77" w:rsidRPr="00165C77" w14:paraId="31E1BBE6" w14:textId="77777777" w:rsidTr="008A702D">
        <w:tc>
          <w:tcPr>
            <w:tcW w:w="3065" w:type="dxa"/>
          </w:tcPr>
          <w:p w14:paraId="7F93B54A" w14:textId="77777777" w:rsidR="000D3B50" w:rsidRPr="00165C77" w:rsidRDefault="000D3B50" w:rsidP="00436D08">
            <w:pPr>
              <w:jc w:val="both"/>
              <w:rPr>
                <w:b/>
                <w:color w:val="000000" w:themeColor="text1"/>
                <w:sz w:val="28"/>
                <w:szCs w:val="28"/>
                <w:lang w:val="vi-VN"/>
              </w:rPr>
            </w:pPr>
            <w:r w:rsidRPr="00165C77">
              <w:rPr>
                <w:b/>
                <w:color w:val="000000" w:themeColor="text1"/>
                <w:sz w:val="28"/>
                <w:szCs w:val="28"/>
                <w:lang w:val="vi-VN"/>
              </w:rPr>
              <w:t>ỦY BAN NHÂN DÂN</w:t>
            </w:r>
          </w:p>
          <w:p w14:paraId="0D3F42F6" w14:textId="43DA12EB" w:rsidR="00A856EC" w:rsidRPr="00165C77" w:rsidRDefault="00A856EC" w:rsidP="00436D08">
            <w:pPr>
              <w:jc w:val="both"/>
              <w:rPr>
                <w:b/>
                <w:color w:val="000000" w:themeColor="text1"/>
                <w:sz w:val="28"/>
                <w:szCs w:val="28"/>
                <w:lang w:val="vi-VN"/>
              </w:rPr>
            </w:pPr>
            <w:r w:rsidRPr="00165C77">
              <w:rPr>
                <w:b/>
                <w:color w:val="000000" w:themeColor="text1"/>
                <w:sz w:val="28"/>
                <w:szCs w:val="28"/>
              </w:rPr>
              <w:t xml:space="preserve">     </w:t>
            </w:r>
            <w:r w:rsidRPr="00165C77">
              <w:rPr>
                <w:b/>
                <w:color w:val="000000" w:themeColor="text1"/>
                <w:sz w:val="28"/>
                <w:szCs w:val="28"/>
                <w:lang w:val="vi-VN"/>
              </w:rPr>
              <w:t>TỈNH GIA LAI</w:t>
            </w:r>
          </w:p>
        </w:tc>
        <w:tc>
          <w:tcPr>
            <w:tcW w:w="6574" w:type="dxa"/>
          </w:tcPr>
          <w:p w14:paraId="369CA531" w14:textId="77777777" w:rsidR="000D3B50" w:rsidRPr="00165C77" w:rsidRDefault="000D3B50" w:rsidP="00436D08">
            <w:pPr>
              <w:jc w:val="center"/>
              <w:rPr>
                <w:b/>
                <w:color w:val="000000" w:themeColor="text1"/>
                <w:sz w:val="28"/>
                <w:szCs w:val="28"/>
                <w:lang w:val="vi-VN"/>
              </w:rPr>
            </w:pPr>
            <w:r w:rsidRPr="00165C77">
              <w:rPr>
                <w:b/>
                <w:color w:val="000000" w:themeColor="text1"/>
                <w:sz w:val="28"/>
                <w:szCs w:val="28"/>
                <w:lang w:val="vi-VN"/>
              </w:rPr>
              <w:t>CỘNG HÒA XÃ HỘI CHỦ NGHĨA VIỆT NAM</w:t>
            </w:r>
          </w:p>
          <w:p w14:paraId="4EF897BB" w14:textId="1432B736" w:rsidR="00A856EC" w:rsidRPr="00165C77" w:rsidRDefault="00A856EC" w:rsidP="00436D08">
            <w:pPr>
              <w:jc w:val="center"/>
              <w:rPr>
                <w:b/>
                <w:color w:val="000000" w:themeColor="text1"/>
                <w:sz w:val="28"/>
                <w:szCs w:val="28"/>
                <w:lang w:val="vi-VN"/>
              </w:rPr>
            </w:pPr>
            <w:r w:rsidRPr="00165C77">
              <w:rPr>
                <w:b/>
                <w:color w:val="000000" w:themeColor="text1"/>
                <w:sz w:val="28"/>
                <w:szCs w:val="28"/>
                <w:lang w:val="vi-VN"/>
              </w:rPr>
              <w:t>Độc lập – Tự do – Hạnh phúc</w:t>
            </w:r>
          </w:p>
        </w:tc>
      </w:tr>
      <w:tr w:rsidR="000D3B50" w:rsidRPr="00165C77" w14:paraId="142B4483" w14:textId="77777777" w:rsidTr="008A702D">
        <w:trPr>
          <w:trHeight w:val="528"/>
        </w:trPr>
        <w:tc>
          <w:tcPr>
            <w:tcW w:w="3065" w:type="dxa"/>
          </w:tcPr>
          <w:p w14:paraId="2C8AE532" w14:textId="77777777" w:rsidR="000D3B50" w:rsidRPr="00165C77" w:rsidRDefault="00030751" w:rsidP="00A856EC">
            <w:pPr>
              <w:jc w:val="both"/>
              <w:rPr>
                <w:b/>
                <w:color w:val="000000" w:themeColor="text1"/>
                <w:sz w:val="28"/>
                <w:szCs w:val="28"/>
                <w:lang w:val="vi-VN"/>
              </w:rPr>
            </w:pPr>
            <w:r w:rsidRPr="00165C77">
              <w:rPr>
                <w:b/>
                <w:noProof/>
                <w:color w:val="000000" w:themeColor="text1"/>
                <w:sz w:val="28"/>
                <w:szCs w:val="28"/>
              </w:rPr>
              <mc:AlternateContent>
                <mc:Choice Requires="wps">
                  <w:drawing>
                    <wp:anchor distT="0" distB="0" distL="114300" distR="114300" simplePos="0" relativeHeight="251657216" behindDoc="0" locked="0" layoutInCell="1" allowOverlap="1" wp14:anchorId="64BA1C4F" wp14:editId="43676299">
                      <wp:simplePos x="0" y="0"/>
                      <wp:positionH relativeFrom="column">
                        <wp:posOffset>577215</wp:posOffset>
                      </wp:positionH>
                      <wp:positionV relativeFrom="paragraph">
                        <wp:posOffset>39370</wp:posOffset>
                      </wp:positionV>
                      <wp:extent cx="5334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533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542D62" id="Straight Connector 5"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45pt,3.1pt" to="87.4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rO+mwEAAJMDAAAOAAAAZHJzL2Uyb0RvYy54bWysU8tu2zAQvBfoPxC815KTtigEyzkkaC5F&#10;GvTxAQy1tAiQXGLJWvLfZ0nbctAWKFr0QvGxM7szu9rczN6JPVCyGHq5XrVSQNA42LDr5fdvH998&#10;kCJlFQblMEAvD5Dkzfb1q80UO7jCEd0AJJgkpG6KvRxzjl3TJD2CV2mFEQI/GiSvMh9p1wykJmb3&#10;rrlq2/fNhDREQg0p8e3d8VFuK78xoPNnYxJk4XrJteW6Ul2fytpsN6rbkYqj1acy1D9U4ZUNnHSh&#10;ulNZiR9kf6HyVhMmNHml0TdojNVQNbCadfuTmq+jilC1sDkpLjal/0erH/a34ZHYhimmLsVHKipm&#10;Q758uT4xV7MOi1kwZ6H58t319duWLdXnp+aCi5TyPaAXZdNLZ0ORoTq1/5Qy5+LQcwgfLpnrLh8c&#10;lGAXvoARduBc64quQwG3jsRecTuV1hDyurSQ+Wp0gRnr3AJs/ww8xRco1IH5G/CCqJkx5AXsbUD6&#10;XfY8n0s2x/izA0fdxYInHA61J9Ua7nxVeJrSMlovzxV++Ze2zwAAAP//AwBQSwMEFAAGAAgAAAAh&#10;ADDoYWjcAAAABgEAAA8AAABkcnMvZG93bnJldi54bWxMjsFOwkAURfcm/MPkmbgxMpUAQu2UqAlh&#10;IYZA/YBH59k2dN40nWkpfr2DG12e3Jt7T7IaTC16al1lWcHjOAJBnFtdcaHgM1s/LEA4j6yxtkwK&#10;LuRglY5uEoy1PfOe+oMvRBhhF6OC0vsmltLlJRl0Y9sQh+zLtgZ9wLaQusVzGDe1nETRXBqsODyU&#10;2NBbSfnp0BkFm/Urvc8uXTHVs01232fbj+/dQqm72+HlGYSnwf+V4aof1CENTkfbsXaiVrCMlqGp&#10;YD4BcY2fpoGPvyzTRP7XT38AAAD//wMAUEsBAi0AFAAGAAgAAAAhALaDOJL+AAAA4QEAABMAAAAA&#10;AAAAAAAAAAAAAAAAAFtDb250ZW50X1R5cGVzXS54bWxQSwECLQAUAAYACAAAACEAOP0h/9YAAACU&#10;AQAACwAAAAAAAAAAAAAAAAAvAQAAX3JlbHMvLnJlbHNQSwECLQAUAAYACAAAACEAycazvpsBAACT&#10;AwAADgAAAAAAAAAAAAAAAAAuAgAAZHJzL2Uyb0RvYy54bWxQSwECLQAUAAYACAAAACEAMOhhaNwA&#10;AAAGAQAADwAAAAAAAAAAAAAAAAD1AwAAZHJzL2Rvd25yZXYueG1sUEsFBgAAAAAEAAQA8wAAAP4E&#10;AAAAAA==&#10;" strokecolor="#4579b8 [3044]"/>
                  </w:pict>
                </mc:Fallback>
              </mc:AlternateContent>
            </w:r>
            <w:r w:rsidR="000D3B50" w:rsidRPr="00165C77">
              <w:rPr>
                <w:b/>
                <w:color w:val="000000" w:themeColor="text1"/>
                <w:sz w:val="28"/>
                <w:szCs w:val="28"/>
                <w:lang w:val="vi-VN"/>
              </w:rPr>
              <w:t xml:space="preserve">      </w:t>
            </w:r>
          </w:p>
          <w:p w14:paraId="3BF22DAA" w14:textId="4F9CD90B" w:rsidR="00030751" w:rsidRPr="00165C77" w:rsidRDefault="00030751" w:rsidP="00A856EC">
            <w:pPr>
              <w:jc w:val="both"/>
              <w:rPr>
                <w:color w:val="000000" w:themeColor="text1"/>
                <w:sz w:val="28"/>
                <w:szCs w:val="28"/>
              </w:rPr>
            </w:pPr>
            <w:r w:rsidRPr="00165C77">
              <w:rPr>
                <w:color w:val="000000" w:themeColor="text1"/>
                <w:sz w:val="28"/>
                <w:szCs w:val="28"/>
              </w:rPr>
              <w:t>Số:          /TTr-UBND</w:t>
            </w:r>
          </w:p>
        </w:tc>
        <w:tc>
          <w:tcPr>
            <w:tcW w:w="6574" w:type="dxa"/>
          </w:tcPr>
          <w:p w14:paraId="5D723482" w14:textId="19427459" w:rsidR="00030751" w:rsidRPr="00165C77" w:rsidRDefault="00030751" w:rsidP="00436D08">
            <w:pPr>
              <w:jc w:val="center"/>
              <w:rPr>
                <w:b/>
                <w:color w:val="000000" w:themeColor="text1"/>
                <w:sz w:val="28"/>
                <w:szCs w:val="28"/>
                <w:lang w:val="vi-VN"/>
              </w:rPr>
            </w:pPr>
            <w:r w:rsidRPr="00165C77">
              <w:rPr>
                <w:b/>
                <w:noProof/>
                <w:color w:val="000000" w:themeColor="text1"/>
                <w:sz w:val="28"/>
                <w:szCs w:val="28"/>
              </w:rPr>
              <mc:AlternateContent>
                <mc:Choice Requires="wps">
                  <w:drawing>
                    <wp:anchor distT="0" distB="0" distL="114300" distR="114300" simplePos="0" relativeHeight="251656192" behindDoc="0" locked="0" layoutInCell="1" allowOverlap="1" wp14:anchorId="038BAC2E" wp14:editId="0F8632EA">
                      <wp:simplePos x="0" y="0"/>
                      <wp:positionH relativeFrom="column">
                        <wp:posOffset>907415</wp:posOffset>
                      </wp:positionH>
                      <wp:positionV relativeFrom="paragraph">
                        <wp:posOffset>33020</wp:posOffset>
                      </wp:positionV>
                      <wp:extent cx="2152650" cy="9525"/>
                      <wp:effectExtent l="0" t="0" r="19050" b="28575"/>
                      <wp:wrapNone/>
                      <wp:docPr id="4" name="Straight Connector 4"/>
                      <wp:cNvGraphicFramePr/>
                      <a:graphic xmlns:a="http://schemas.openxmlformats.org/drawingml/2006/main">
                        <a:graphicData uri="http://schemas.microsoft.com/office/word/2010/wordprocessingShape">
                          <wps:wsp>
                            <wps:cNvCnPr/>
                            <wps:spPr>
                              <a:xfrm>
                                <a:off x="0" y="0"/>
                                <a:ext cx="215265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D63E1B" id="Straight Connector 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45pt,2.6pt" to="240.9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llIngEAAJcDAAAOAAAAZHJzL2Uyb0RvYy54bWysU01v2zAMvRfYfxB0X/wBpFiNOD202C5F&#10;V6ztD1BlKhYgiYKkxc6/H6UkTrENGDbsQksiH8n3SG9uZ2vYHkLU6HrerGrOwEkctNv1/PXl88dP&#10;nMUk3CAMOuj5ASK/3X642ky+gxZHNAMERklc7Cbf8zEl31VVlCNYEVfowZFTYbAi0TXsqiGIibJb&#10;U7V1fV1NGAYfUEKM9Hp/dPJtya8UyPRVqQiJmZ5Tb6nYUOxbttV2I7pdEH7U8tSG+IcurNCOii6p&#10;7kUS7HvQv6SyWgaMqNJKoq1QKS2hcCA2Tf0Tm+dReChcSJzoF5ni/0srH/d37imQDJOPXfRPIbOY&#10;VbD5S/2xuYh1WMSCOTFJj22zbq/XpKkk3826XWctqwvWh5i+AFqWDz032mUqohP7h5iOoecQwl2q&#10;l1M6GMjBxn0DxfRA9ZqCLosBdyawvaCRCinBpeZUukRnmNLGLMD6z8BTfIZCWZq/AS+IUhldWsBW&#10;Owy/q57mc8vqGH9W4Mg7S/CGw6HMpUhD0y/injY1r9f7e4Ff/qftDwAAAP//AwBQSwMEFAAGAAgA&#10;AAAhADNjmT/dAAAABwEAAA8AAABkcnMvZG93bnJldi54bWxMjsFOg0AURfcm/sPkmbgxdigpFZGh&#10;UZOmC2uMxQ+YMk8gMm8IM1Dq1/tc6fLk3tx78s1sOzHh4FtHCpaLCARS5UxLtYKPcnubgvBBk9Gd&#10;I1RwRg+b4vIi15lxJ3rH6RBqwSPkM62gCaHPpPRVg1b7heuROPt0g9WBcailGfSJx20n4yhaS6tb&#10;4odG9/jcYPV1GK2C3fYJX5LzWK9MsitvpnL/+v2WKnV9NT8+gAg4h78y/OqzOhTsdHQjGS865lV8&#10;z1UFSQyC81W6ZD4qWN+BLHL537/4AQAA//8DAFBLAQItABQABgAIAAAAIQC2gziS/gAAAOEBAAAT&#10;AAAAAAAAAAAAAAAAAAAAAABbQ29udGVudF9UeXBlc10ueG1sUEsBAi0AFAAGAAgAAAAhADj9If/W&#10;AAAAlAEAAAsAAAAAAAAAAAAAAAAALwEAAF9yZWxzLy5yZWxzUEsBAi0AFAAGAAgAAAAhACwuWUie&#10;AQAAlwMAAA4AAAAAAAAAAAAAAAAALgIAAGRycy9lMm9Eb2MueG1sUEsBAi0AFAAGAAgAAAAhADNj&#10;mT/dAAAABwEAAA8AAAAAAAAAAAAAAAAA+AMAAGRycy9kb3ducmV2LnhtbFBLBQYAAAAABAAEAPMA&#10;AAACBQAAAAA=&#10;" strokecolor="#4579b8 [3044]"/>
                  </w:pict>
                </mc:Fallback>
              </mc:AlternateContent>
            </w:r>
          </w:p>
          <w:p w14:paraId="54CE94B2" w14:textId="705B6326" w:rsidR="000D3B50" w:rsidRPr="00165C77" w:rsidRDefault="006769B0" w:rsidP="00EC1A32">
            <w:pPr>
              <w:jc w:val="center"/>
              <w:rPr>
                <w:i/>
                <w:color w:val="000000" w:themeColor="text1"/>
                <w:sz w:val="28"/>
                <w:szCs w:val="28"/>
              </w:rPr>
            </w:pPr>
            <w:r w:rsidRPr="00165C77">
              <w:rPr>
                <w:i/>
                <w:color w:val="000000" w:themeColor="text1"/>
                <w:sz w:val="28"/>
                <w:szCs w:val="28"/>
              </w:rPr>
              <w:t>Gia Lai, ngày     tháng       năm 202</w:t>
            </w:r>
            <w:r w:rsidR="008407E3" w:rsidRPr="00165C77">
              <w:rPr>
                <w:i/>
                <w:color w:val="000000" w:themeColor="text1"/>
                <w:sz w:val="28"/>
                <w:szCs w:val="28"/>
              </w:rPr>
              <w:t>6</w:t>
            </w:r>
          </w:p>
        </w:tc>
      </w:tr>
    </w:tbl>
    <w:p w14:paraId="6F15421E" w14:textId="03B4672C" w:rsidR="004F0DCD" w:rsidRPr="00165C77" w:rsidRDefault="004F0DCD" w:rsidP="00436D08">
      <w:pPr>
        <w:jc w:val="center"/>
        <w:rPr>
          <w:b/>
          <w:color w:val="000000" w:themeColor="text1"/>
          <w:sz w:val="28"/>
          <w:szCs w:val="28"/>
        </w:rPr>
      </w:pPr>
    </w:p>
    <w:p w14:paraId="58AEA0F7" w14:textId="77777777" w:rsidR="009673D5" w:rsidRPr="00165C77" w:rsidRDefault="009673D5" w:rsidP="00436D08">
      <w:pPr>
        <w:jc w:val="center"/>
        <w:rPr>
          <w:b/>
          <w:color w:val="000000" w:themeColor="text1"/>
          <w:sz w:val="28"/>
          <w:szCs w:val="28"/>
        </w:rPr>
      </w:pPr>
    </w:p>
    <w:p w14:paraId="5D22473B" w14:textId="6159C096" w:rsidR="00477C1C" w:rsidRPr="00165C77" w:rsidRDefault="0040758F" w:rsidP="00436D08">
      <w:pPr>
        <w:jc w:val="center"/>
        <w:rPr>
          <w:b/>
          <w:color w:val="000000" w:themeColor="text1"/>
          <w:sz w:val="30"/>
          <w:szCs w:val="30"/>
          <w:lang w:val="vi-VN"/>
        </w:rPr>
      </w:pPr>
      <w:r w:rsidRPr="00165C77">
        <w:rPr>
          <w:b/>
          <w:color w:val="000000" w:themeColor="text1"/>
          <w:sz w:val="30"/>
          <w:szCs w:val="30"/>
        </w:rPr>
        <w:t>TỜ TRÌNH</w:t>
      </w:r>
    </w:p>
    <w:p w14:paraId="68A36EAB" w14:textId="5B61C567" w:rsidR="00086792" w:rsidRPr="00165C77" w:rsidRDefault="00C73072" w:rsidP="00086792">
      <w:pPr>
        <w:spacing w:line="340" w:lineRule="exact"/>
        <w:jc w:val="center"/>
        <w:rPr>
          <w:b/>
          <w:color w:val="000000" w:themeColor="text1"/>
          <w:sz w:val="27"/>
          <w:szCs w:val="27"/>
        </w:rPr>
      </w:pPr>
      <w:r w:rsidRPr="00165C77">
        <w:rPr>
          <w:b/>
          <w:color w:val="000000" w:themeColor="text1"/>
          <w:sz w:val="27"/>
          <w:szCs w:val="27"/>
        </w:rPr>
        <w:t>Dự thảo</w:t>
      </w:r>
      <w:r w:rsidR="00323FD0" w:rsidRPr="00165C77">
        <w:rPr>
          <w:b/>
          <w:color w:val="000000" w:themeColor="text1"/>
          <w:sz w:val="27"/>
          <w:szCs w:val="27"/>
        </w:rPr>
        <w:t xml:space="preserve"> Nghị quyết</w:t>
      </w:r>
      <w:r w:rsidR="00FC47EB" w:rsidRPr="00165C77">
        <w:rPr>
          <w:b/>
          <w:color w:val="000000" w:themeColor="text1"/>
          <w:sz w:val="27"/>
          <w:szCs w:val="27"/>
          <w:lang w:val="vi-VN"/>
        </w:rPr>
        <w:t xml:space="preserve"> </w:t>
      </w:r>
      <w:r w:rsidR="00E166E0" w:rsidRPr="00165C77">
        <w:rPr>
          <w:b/>
          <w:color w:val="000000" w:themeColor="text1"/>
          <w:sz w:val="27"/>
          <w:szCs w:val="27"/>
        </w:rPr>
        <w:t xml:space="preserve">của Hội đồng nhân dân tỉnh </w:t>
      </w:r>
      <w:r w:rsidR="008C429F" w:rsidRPr="00165C77">
        <w:rPr>
          <w:b/>
          <w:color w:val="000000" w:themeColor="text1"/>
          <w:sz w:val="27"/>
          <w:szCs w:val="27"/>
        </w:rPr>
        <w:t>q</w:t>
      </w:r>
      <w:r w:rsidR="00086792" w:rsidRPr="00165C77">
        <w:rPr>
          <w:b/>
          <w:color w:val="000000" w:themeColor="text1"/>
          <w:sz w:val="27"/>
          <w:szCs w:val="27"/>
        </w:rPr>
        <w:t>uy định mức phụ cấp đối với người hoạt động không chuyên trách ở thôn, tổ dân phố; chức danh, mức hỗ trợ,  mức hỗ trợ kiêm nhiệm</w:t>
      </w:r>
      <w:r w:rsidR="008A702D" w:rsidRPr="00165C77">
        <w:rPr>
          <w:b/>
          <w:color w:val="000000" w:themeColor="text1"/>
          <w:sz w:val="27"/>
          <w:szCs w:val="27"/>
        </w:rPr>
        <w:t xml:space="preserve"> chức danh</w:t>
      </w:r>
      <w:r w:rsidR="00086792" w:rsidRPr="00165C77">
        <w:rPr>
          <w:b/>
          <w:color w:val="000000" w:themeColor="text1"/>
          <w:sz w:val="27"/>
          <w:szCs w:val="27"/>
        </w:rPr>
        <w:t xml:space="preserve"> đối với người trực tiếp tham gia hoạt động ở thôn, tổ dân phố trên địa bàn tỉnh Gia Lai</w:t>
      </w:r>
    </w:p>
    <w:p w14:paraId="4998FC54" w14:textId="41BD10E5" w:rsidR="00A31194" w:rsidRPr="00165C77" w:rsidRDefault="00A31194" w:rsidP="00086792">
      <w:pPr>
        <w:jc w:val="center"/>
        <w:rPr>
          <w:color w:val="000000" w:themeColor="text1"/>
          <w:sz w:val="28"/>
          <w:szCs w:val="28"/>
        </w:rPr>
      </w:pPr>
    </w:p>
    <w:p w14:paraId="69BD56F4" w14:textId="77777777" w:rsidR="00C912B5" w:rsidRPr="00165C77" w:rsidRDefault="00C912B5" w:rsidP="000014EE">
      <w:pPr>
        <w:jc w:val="center"/>
        <w:rPr>
          <w:color w:val="000000" w:themeColor="text1"/>
          <w:sz w:val="28"/>
          <w:szCs w:val="28"/>
        </w:rPr>
      </w:pPr>
    </w:p>
    <w:p w14:paraId="152571C5" w14:textId="4D502934" w:rsidR="001D77AD" w:rsidRPr="00165C77" w:rsidRDefault="000014EE" w:rsidP="000014EE">
      <w:pPr>
        <w:jc w:val="center"/>
        <w:rPr>
          <w:color w:val="000000" w:themeColor="text1"/>
          <w:sz w:val="28"/>
          <w:szCs w:val="28"/>
        </w:rPr>
      </w:pPr>
      <w:r w:rsidRPr="00165C77">
        <w:rPr>
          <w:color w:val="000000" w:themeColor="text1"/>
          <w:sz w:val="28"/>
          <w:szCs w:val="28"/>
        </w:rPr>
        <w:t>Kính g</w:t>
      </w:r>
      <w:r w:rsidR="00DC0F29" w:rsidRPr="00165C77">
        <w:rPr>
          <w:color w:val="000000" w:themeColor="text1"/>
          <w:sz w:val="28"/>
          <w:szCs w:val="28"/>
        </w:rPr>
        <w:t>ửi: Hội đồng nhân dân tỉnh</w:t>
      </w:r>
    </w:p>
    <w:p w14:paraId="586324E5" w14:textId="77777777" w:rsidR="00C912B5" w:rsidRPr="00165C77" w:rsidRDefault="00606B96" w:rsidP="00C53D86">
      <w:pPr>
        <w:spacing w:before="120"/>
        <w:jc w:val="both"/>
        <w:rPr>
          <w:color w:val="000000" w:themeColor="text1"/>
          <w:sz w:val="28"/>
          <w:szCs w:val="28"/>
          <w:lang w:val="vi-VN"/>
        </w:rPr>
      </w:pPr>
      <w:r w:rsidRPr="00165C77">
        <w:rPr>
          <w:color w:val="000000" w:themeColor="text1"/>
          <w:sz w:val="28"/>
          <w:szCs w:val="28"/>
          <w:lang w:val="vi-VN"/>
        </w:rPr>
        <w:tab/>
      </w:r>
    </w:p>
    <w:p w14:paraId="1B831CE6" w14:textId="26894A87" w:rsidR="00D44C2F" w:rsidRPr="00165C77" w:rsidRDefault="000174A1" w:rsidP="00C53D86">
      <w:pPr>
        <w:spacing w:before="120"/>
        <w:jc w:val="both"/>
        <w:rPr>
          <w:color w:val="000000" w:themeColor="text1"/>
          <w:sz w:val="28"/>
          <w:szCs w:val="28"/>
        </w:rPr>
      </w:pPr>
      <w:r w:rsidRPr="00165C77">
        <w:rPr>
          <w:b/>
          <w:bCs/>
          <w:color w:val="000000" w:themeColor="text1"/>
          <w:sz w:val="28"/>
          <w:szCs w:val="28"/>
          <w:lang w:val="vi-VN"/>
        </w:rPr>
        <w:tab/>
      </w:r>
      <w:r w:rsidR="00D44C2F" w:rsidRPr="00165C77">
        <w:rPr>
          <w:color w:val="000000" w:themeColor="text1"/>
          <w:sz w:val="28"/>
          <w:szCs w:val="28"/>
        </w:rPr>
        <w:t>Thực hiện quy định của Luật Ban hành văn bản quy phạm pháp luật, Ủy ban nhân dân tỉnh kính trình Hội đồng nhân dân tỉnh dự thảo Nghị quyết quy định mức phụ cấp đối với người hoạt động không chuyên trách ở thôn, tổ dân phố; chức danh, mức hỗ trợ, mức hỗ trợ kiêm nhiệm chức danh đối với người trực tiếp tham gia hoạt động ở thôn, tổ dân phố trên địa bàn tỉnh</w:t>
      </w:r>
      <w:r w:rsidR="00C143F9" w:rsidRPr="00165C77">
        <w:rPr>
          <w:color w:val="000000" w:themeColor="text1"/>
          <w:sz w:val="28"/>
          <w:szCs w:val="28"/>
        </w:rPr>
        <w:t xml:space="preserve"> Gia Lai</w:t>
      </w:r>
      <w:r w:rsidR="00650FB8" w:rsidRPr="00165C77">
        <w:rPr>
          <w:color w:val="000000" w:themeColor="text1"/>
          <w:sz w:val="28"/>
          <w:szCs w:val="28"/>
        </w:rPr>
        <w:t xml:space="preserve">, </w:t>
      </w:r>
      <w:r w:rsidR="00D44C2F" w:rsidRPr="00165C77">
        <w:rPr>
          <w:color w:val="000000" w:themeColor="text1"/>
          <w:sz w:val="28"/>
          <w:szCs w:val="28"/>
        </w:rPr>
        <w:t>như sau:</w:t>
      </w:r>
    </w:p>
    <w:p w14:paraId="68800EB5" w14:textId="7BFCD5FC" w:rsidR="000174A1" w:rsidRPr="00165C77" w:rsidRDefault="000174A1" w:rsidP="008C429F">
      <w:pPr>
        <w:spacing w:before="120"/>
        <w:ind w:firstLine="720"/>
        <w:jc w:val="both"/>
        <w:rPr>
          <w:b/>
          <w:bCs/>
          <w:color w:val="000000" w:themeColor="text1"/>
          <w:sz w:val="28"/>
          <w:szCs w:val="28"/>
          <w:lang w:val="vi-VN"/>
        </w:rPr>
      </w:pPr>
      <w:r w:rsidRPr="00165C77">
        <w:rPr>
          <w:b/>
          <w:bCs/>
          <w:color w:val="000000" w:themeColor="text1"/>
          <w:sz w:val="28"/>
          <w:szCs w:val="28"/>
          <w:lang w:val="vi-VN"/>
        </w:rPr>
        <w:t xml:space="preserve">I. </w:t>
      </w:r>
      <w:r w:rsidR="006D0299" w:rsidRPr="00165C77">
        <w:rPr>
          <w:b/>
          <w:bCs/>
          <w:color w:val="000000" w:themeColor="text1"/>
          <w:sz w:val="28"/>
          <w:szCs w:val="28"/>
          <w:lang w:val="vi-VN"/>
        </w:rPr>
        <w:t>SỰ CẦN THIẾT BAN HÀNH VĂN BẢN</w:t>
      </w:r>
    </w:p>
    <w:p w14:paraId="40DF1A35" w14:textId="44E41C24" w:rsidR="00F177E7" w:rsidRPr="00165C77" w:rsidRDefault="00F177E7" w:rsidP="009F2CFC">
      <w:pPr>
        <w:spacing w:before="60"/>
        <w:ind w:firstLine="720"/>
        <w:jc w:val="both"/>
        <w:rPr>
          <w:b/>
          <w:color w:val="000000" w:themeColor="text1"/>
          <w:sz w:val="28"/>
          <w:szCs w:val="28"/>
        </w:rPr>
      </w:pPr>
      <w:r w:rsidRPr="00165C77">
        <w:rPr>
          <w:b/>
          <w:color w:val="000000" w:themeColor="text1"/>
          <w:sz w:val="28"/>
          <w:szCs w:val="28"/>
        </w:rPr>
        <w:t xml:space="preserve">1. </w:t>
      </w:r>
      <w:r w:rsidR="00BB010F" w:rsidRPr="00165C77">
        <w:rPr>
          <w:b/>
          <w:color w:val="000000" w:themeColor="text1"/>
          <w:sz w:val="28"/>
          <w:szCs w:val="28"/>
        </w:rPr>
        <w:t>Cơ sở chính trị, pháp lý</w:t>
      </w:r>
    </w:p>
    <w:p w14:paraId="1EB28787" w14:textId="7BDE3840" w:rsidR="00B0650B" w:rsidRPr="00165C77" w:rsidRDefault="002042F8" w:rsidP="009F2CFC">
      <w:pPr>
        <w:spacing w:before="60"/>
        <w:ind w:firstLine="720"/>
        <w:jc w:val="both"/>
        <w:rPr>
          <w:color w:val="000000" w:themeColor="text1"/>
          <w:sz w:val="28"/>
          <w:szCs w:val="28"/>
        </w:rPr>
      </w:pPr>
      <w:r w:rsidRPr="00165C77">
        <w:rPr>
          <w:color w:val="000000" w:themeColor="text1"/>
          <w:sz w:val="28"/>
          <w:szCs w:val="28"/>
        </w:rPr>
        <w:t xml:space="preserve">- </w:t>
      </w:r>
      <w:r w:rsidR="00B0650B" w:rsidRPr="00165C77">
        <w:rPr>
          <w:color w:val="000000" w:themeColor="text1"/>
          <w:sz w:val="28"/>
          <w:szCs w:val="28"/>
        </w:rPr>
        <w:t>Nghị quyết số 190/2025/QH15 ngày 19/02/2025 của Quốc hội</w:t>
      </w:r>
      <w:r w:rsidR="00B0650B" w:rsidRPr="00165C77">
        <w:rPr>
          <w:rStyle w:val="FootnoteReference"/>
          <w:color w:val="000000" w:themeColor="text1"/>
          <w:sz w:val="28"/>
          <w:szCs w:val="28"/>
        </w:rPr>
        <w:footnoteReference w:id="1"/>
      </w:r>
      <w:r w:rsidR="00B0650B" w:rsidRPr="00165C77">
        <w:rPr>
          <w:color w:val="000000" w:themeColor="text1"/>
          <w:sz w:val="28"/>
          <w:szCs w:val="28"/>
        </w:rPr>
        <w:t xml:space="preserve"> </w:t>
      </w:r>
      <w:r w:rsidR="006D0299" w:rsidRPr="00165C77">
        <w:rPr>
          <w:color w:val="000000" w:themeColor="text1"/>
          <w:sz w:val="28"/>
          <w:szCs w:val="28"/>
        </w:rPr>
        <w:t xml:space="preserve">tại Khoản 2 Điều 11 </w:t>
      </w:r>
      <w:r w:rsidR="00B0650B" w:rsidRPr="00165C77">
        <w:rPr>
          <w:color w:val="000000" w:themeColor="text1"/>
          <w:sz w:val="28"/>
          <w:szCs w:val="28"/>
        </w:rPr>
        <w:t>quy định rà soát, xử lý văn bản “Cơ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w:t>
      </w:r>
    </w:p>
    <w:p w14:paraId="7391B52D" w14:textId="39C9C5E5" w:rsidR="006A17B4" w:rsidRPr="00165C77" w:rsidRDefault="006A17B4" w:rsidP="00B0650B">
      <w:pPr>
        <w:spacing w:before="60"/>
        <w:ind w:firstLine="720"/>
        <w:jc w:val="both"/>
        <w:rPr>
          <w:color w:val="000000" w:themeColor="text1"/>
          <w:sz w:val="28"/>
          <w:szCs w:val="28"/>
        </w:rPr>
      </w:pPr>
      <w:r w:rsidRPr="00165C77">
        <w:rPr>
          <w:color w:val="000000" w:themeColor="text1"/>
          <w:sz w:val="28"/>
          <w:szCs w:val="28"/>
        </w:rPr>
        <w:t xml:space="preserve">- Luật Bảo hiểm xã hội số 41/2024/QH15; </w:t>
      </w:r>
    </w:p>
    <w:p w14:paraId="2266A865" w14:textId="35F0DCB5" w:rsidR="00B0650B" w:rsidRPr="00165C77" w:rsidRDefault="00B0650B" w:rsidP="00B0650B">
      <w:pPr>
        <w:spacing w:before="60"/>
        <w:ind w:firstLine="720"/>
        <w:jc w:val="both"/>
        <w:rPr>
          <w:color w:val="000000" w:themeColor="text1"/>
          <w:sz w:val="28"/>
          <w:szCs w:val="28"/>
        </w:rPr>
      </w:pPr>
      <w:r w:rsidRPr="00165C77">
        <w:rPr>
          <w:color w:val="000000" w:themeColor="text1"/>
          <w:sz w:val="28"/>
          <w:szCs w:val="28"/>
        </w:rPr>
        <w:t>- Luật Tổ chức chính quyền địa phương số 72/2025/QH15;</w:t>
      </w:r>
    </w:p>
    <w:p w14:paraId="5756F7F1" w14:textId="744FEC2F" w:rsidR="00B0650B" w:rsidRPr="00165C77" w:rsidRDefault="00B0650B" w:rsidP="00B0650B">
      <w:pPr>
        <w:spacing w:before="60"/>
        <w:ind w:firstLine="720"/>
        <w:jc w:val="both"/>
        <w:rPr>
          <w:color w:val="000000" w:themeColor="text1"/>
          <w:sz w:val="28"/>
          <w:szCs w:val="28"/>
        </w:rPr>
      </w:pPr>
      <w:r w:rsidRPr="00165C77">
        <w:rPr>
          <w:color w:val="000000" w:themeColor="text1"/>
          <w:sz w:val="28"/>
          <w:szCs w:val="28"/>
        </w:rPr>
        <w:t>- Luật Ngân sách nhà nước số 89/2025/QH15;</w:t>
      </w:r>
    </w:p>
    <w:p w14:paraId="3E72BCCE" w14:textId="3924BE83" w:rsidR="00B0650B" w:rsidRPr="00165C77" w:rsidRDefault="00B0650B" w:rsidP="00B0650B">
      <w:pPr>
        <w:spacing w:before="60"/>
        <w:ind w:firstLine="720"/>
        <w:jc w:val="both"/>
        <w:rPr>
          <w:color w:val="000000" w:themeColor="text1"/>
          <w:sz w:val="28"/>
          <w:szCs w:val="28"/>
        </w:rPr>
      </w:pPr>
      <w:r w:rsidRPr="00165C77">
        <w:rPr>
          <w:color w:val="000000" w:themeColor="text1"/>
          <w:sz w:val="28"/>
          <w:szCs w:val="28"/>
        </w:rPr>
        <w:t xml:space="preserve">- Luật Ban hành văn bản quy phạm pháp luật số 64/2025/QH15 được sửa đổi, bổ sung bởi Luật số 87/2025/QH15; </w:t>
      </w:r>
    </w:p>
    <w:p w14:paraId="16767360" w14:textId="51AD6F98" w:rsidR="00B0650B" w:rsidRPr="00165C77" w:rsidRDefault="00B0650B" w:rsidP="00B0650B">
      <w:pPr>
        <w:spacing w:before="60"/>
        <w:ind w:firstLine="720"/>
        <w:jc w:val="both"/>
        <w:rPr>
          <w:color w:val="000000" w:themeColor="text1"/>
          <w:sz w:val="28"/>
          <w:szCs w:val="28"/>
        </w:rPr>
      </w:pPr>
      <w:r w:rsidRPr="00165C77">
        <w:rPr>
          <w:color w:val="000000" w:themeColor="text1"/>
          <w:sz w:val="28"/>
          <w:szCs w:val="28"/>
        </w:rPr>
        <w:t>- Nghị định số 33/2023/NĐ-CP ngày 10 tháng 6 năm 2023 của Chính phủ quy định về cán bộ, công chức cấp xã và người hoạt động không chuyên trách ở cấp xã, ở thôn, tổ dân phố;</w:t>
      </w:r>
    </w:p>
    <w:p w14:paraId="16E0DDA0" w14:textId="3FDA8D8C" w:rsidR="00F177E7" w:rsidRPr="00165C77" w:rsidRDefault="00F177E7" w:rsidP="00B0650B">
      <w:pPr>
        <w:spacing w:before="60"/>
        <w:ind w:firstLine="720"/>
        <w:jc w:val="both"/>
        <w:rPr>
          <w:b/>
          <w:color w:val="000000" w:themeColor="text1"/>
          <w:sz w:val="28"/>
          <w:szCs w:val="28"/>
        </w:rPr>
      </w:pPr>
      <w:r w:rsidRPr="00165C77">
        <w:rPr>
          <w:b/>
          <w:color w:val="000000" w:themeColor="text1"/>
          <w:sz w:val="28"/>
          <w:szCs w:val="28"/>
        </w:rPr>
        <w:t xml:space="preserve">2. </w:t>
      </w:r>
      <w:r w:rsidR="00BB010F" w:rsidRPr="00165C77">
        <w:rPr>
          <w:b/>
          <w:color w:val="000000" w:themeColor="text1"/>
          <w:sz w:val="28"/>
          <w:szCs w:val="28"/>
        </w:rPr>
        <w:t>Cơ sở</w:t>
      </w:r>
      <w:r w:rsidRPr="00165C77">
        <w:rPr>
          <w:b/>
          <w:color w:val="000000" w:themeColor="text1"/>
          <w:sz w:val="28"/>
          <w:szCs w:val="28"/>
        </w:rPr>
        <w:t xml:space="preserve"> thực tiễn</w:t>
      </w:r>
    </w:p>
    <w:p w14:paraId="248C1832" w14:textId="05F661CC" w:rsidR="00B547FC" w:rsidRPr="00165C77" w:rsidRDefault="00B547FC" w:rsidP="009F2CFC">
      <w:pPr>
        <w:spacing w:before="60"/>
        <w:ind w:firstLine="720"/>
        <w:jc w:val="both"/>
        <w:rPr>
          <w:color w:val="000000" w:themeColor="text1"/>
          <w:spacing w:val="-2"/>
          <w:sz w:val="28"/>
          <w:szCs w:val="28"/>
        </w:rPr>
      </w:pPr>
      <w:r w:rsidRPr="00165C77">
        <w:rPr>
          <w:color w:val="000000" w:themeColor="text1"/>
          <w:spacing w:val="-2"/>
          <w:sz w:val="28"/>
          <w:szCs w:val="28"/>
        </w:rPr>
        <w:t xml:space="preserve">Thực hiện Nghị quyết số 202/2025/QH15 ngày 12/6/2025 của Quốc hội về việc sắp xếp đơn vị hành chính cấp tỉnh; Nghị quyết số 1664/NQUBTVQH15 </w:t>
      </w:r>
      <w:r w:rsidRPr="00165C77">
        <w:rPr>
          <w:color w:val="000000" w:themeColor="text1"/>
          <w:spacing w:val="-2"/>
          <w:sz w:val="28"/>
          <w:szCs w:val="28"/>
        </w:rPr>
        <w:lastRenderedPageBreak/>
        <w:t xml:space="preserve">ngày 16/6/2025 của Ủy ban Thường vụ Quốc hội về việc sắp xếp đơn vị hành chính cấp xã của tỉnh Gia Lai năm 2025, đến nay, chính quyền địa phương 02 cấp trên địa bàn tỉnh đã chính thức hoạt động kể từ ngày 01/7/2025 và dần ổn định. </w:t>
      </w:r>
    </w:p>
    <w:p w14:paraId="7BC4C9DF" w14:textId="76E98403" w:rsidR="00080593" w:rsidRPr="00165C77" w:rsidRDefault="00080593" w:rsidP="009F2CFC">
      <w:pPr>
        <w:spacing w:before="60"/>
        <w:ind w:firstLine="720"/>
        <w:jc w:val="both"/>
        <w:rPr>
          <w:color w:val="000000" w:themeColor="text1"/>
          <w:sz w:val="28"/>
          <w:szCs w:val="28"/>
        </w:rPr>
      </w:pPr>
      <w:r w:rsidRPr="00165C77">
        <w:rPr>
          <w:color w:val="000000" w:themeColor="text1"/>
          <w:sz w:val="28"/>
          <w:szCs w:val="28"/>
        </w:rPr>
        <w:t xml:space="preserve">Để đảm bảo </w:t>
      </w:r>
      <w:r w:rsidR="00D44C2F" w:rsidRPr="00165C77">
        <w:rPr>
          <w:color w:val="000000" w:themeColor="text1"/>
          <w:sz w:val="28"/>
          <w:szCs w:val="28"/>
        </w:rPr>
        <w:t>thực hiện đồng bộ, thống nhất các quy định</w:t>
      </w:r>
      <w:r w:rsidRPr="00165C77">
        <w:rPr>
          <w:color w:val="000000" w:themeColor="text1"/>
          <w:sz w:val="28"/>
          <w:szCs w:val="28"/>
        </w:rPr>
        <w:t xml:space="preserve"> của Hội đồng nhân dân tỉnh về mức phụ cấp đối với người hoạt động không chuyên trách ở thôn, tổ dân phố; chức danh, mức hỗ trợ, mức hỗ trợ kiêm nhiệm</w:t>
      </w:r>
      <w:r w:rsidR="008A702D" w:rsidRPr="00165C77">
        <w:rPr>
          <w:color w:val="000000" w:themeColor="text1"/>
          <w:sz w:val="28"/>
          <w:szCs w:val="28"/>
        </w:rPr>
        <w:t xml:space="preserve"> chức danh</w:t>
      </w:r>
      <w:r w:rsidRPr="00165C77">
        <w:rPr>
          <w:color w:val="000000" w:themeColor="text1"/>
          <w:sz w:val="28"/>
          <w:szCs w:val="28"/>
        </w:rPr>
        <w:t xml:space="preserve"> đối với người trực tiếp tham gia hoạt động ở thôn, tổ dân phố trên địa bàn tỉnh theo quy định tại khoản 3, Điều 34 Nghị định số 33/2023/NĐ-CP của Chính phủ</w:t>
      </w:r>
      <w:r w:rsidR="006A17B4" w:rsidRPr="00165C77">
        <w:rPr>
          <w:color w:val="000000" w:themeColor="text1"/>
          <w:sz w:val="28"/>
          <w:szCs w:val="28"/>
        </w:rPr>
        <w:t xml:space="preserve"> và các quy định của pháp luật hiện hành</w:t>
      </w:r>
      <w:r w:rsidR="00D44C2F" w:rsidRPr="00165C77">
        <w:rPr>
          <w:color w:val="000000" w:themeColor="text1"/>
          <w:sz w:val="28"/>
          <w:szCs w:val="28"/>
        </w:rPr>
        <w:t>; đồng thời, thực hiện quy định</w:t>
      </w:r>
      <w:r w:rsidR="00C561A3" w:rsidRPr="00165C77">
        <w:rPr>
          <w:color w:val="000000" w:themeColor="text1"/>
          <w:sz w:val="28"/>
          <w:szCs w:val="28"/>
        </w:rPr>
        <w:t xml:space="preserve"> mới về việc đóng bảo hiểm xã hội bắt buộc đối với người hoạt động không chuyên trách ở thôn, tổ dân phố và </w:t>
      </w:r>
      <w:r w:rsidR="00D44C2F" w:rsidRPr="00165C77">
        <w:rPr>
          <w:color w:val="000000" w:themeColor="text1"/>
          <w:sz w:val="28"/>
          <w:szCs w:val="28"/>
        </w:rPr>
        <w:t xml:space="preserve">Khoản 4 Công văn số 6243/BTP-KTVB&amp;QLXLVPHC ngày 06/10/2025 của Bộ Tư pháp về việc đề nghị: “Các địa phương hoàn thành việc sửa đổi, bổ sung, bãi bỏ, thay thế, ban hành mới các văn bản của địa phương chịu sự tác động của việc sắp xếp tổ chức bộ máy trước ngày 01/6/2026” </w:t>
      </w:r>
      <w:r w:rsidR="006A17B4" w:rsidRPr="00165C77">
        <w:rPr>
          <w:color w:val="000000" w:themeColor="text1"/>
          <w:sz w:val="28"/>
          <w:szCs w:val="28"/>
        </w:rPr>
        <w:t xml:space="preserve">thì </w:t>
      </w:r>
      <w:r w:rsidRPr="00165C77">
        <w:rPr>
          <w:color w:val="000000" w:themeColor="text1"/>
          <w:sz w:val="28"/>
          <w:szCs w:val="28"/>
        </w:rPr>
        <w:t>việc Ủy ban nhân dân</w:t>
      </w:r>
      <w:r w:rsidR="008C429F" w:rsidRPr="00165C77">
        <w:rPr>
          <w:color w:val="000000" w:themeColor="text1"/>
          <w:sz w:val="28"/>
          <w:szCs w:val="28"/>
        </w:rPr>
        <w:t xml:space="preserve"> tỉnh</w:t>
      </w:r>
      <w:r w:rsidRPr="00165C77">
        <w:rPr>
          <w:color w:val="000000" w:themeColor="text1"/>
          <w:sz w:val="28"/>
          <w:szCs w:val="28"/>
        </w:rPr>
        <w:t xml:space="preserve"> trình Hội đồng nhân dân ban hành Nghị quyết quy định</w:t>
      </w:r>
      <w:r w:rsidR="008C429F" w:rsidRPr="00165C77">
        <w:rPr>
          <w:color w:val="000000" w:themeColor="text1"/>
          <w:sz w:val="28"/>
          <w:szCs w:val="28"/>
        </w:rPr>
        <w:t xml:space="preserve"> </w:t>
      </w:r>
      <w:r w:rsidRPr="00165C77">
        <w:rPr>
          <w:color w:val="000000" w:themeColor="text1"/>
          <w:sz w:val="28"/>
          <w:szCs w:val="28"/>
        </w:rPr>
        <w:t>các nội dung nêu trên là cần thiết, đảm bảo theo quy định của pháp luật và đúng thẩm quyền của Hội đồng nhân dân tỉnh</w:t>
      </w:r>
      <w:r w:rsidR="006A17B4" w:rsidRPr="00165C77">
        <w:rPr>
          <w:color w:val="000000" w:themeColor="text1"/>
          <w:sz w:val="28"/>
          <w:szCs w:val="28"/>
        </w:rPr>
        <w:t>.</w:t>
      </w:r>
    </w:p>
    <w:p w14:paraId="59F7EB0F" w14:textId="4F9D0B94" w:rsidR="001421C7" w:rsidRPr="00165C77" w:rsidRDefault="001421C7" w:rsidP="001421C7">
      <w:pPr>
        <w:spacing w:before="120"/>
        <w:jc w:val="both"/>
        <w:rPr>
          <w:color w:val="000000" w:themeColor="text1"/>
          <w:sz w:val="28"/>
          <w:szCs w:val="28"/>
        </w:rPr>
      </w:pPr>
      <w:r w:rsidRPr="00165C77">
        <w:rPr>
          <w:b/>
          <w:bCs/>
          <w:color w:val="000000" w:themeColor="text1"/>
          <w:sz w:val="28"/>
          <w:szCs w:val="28"/>
          <w:lang w:val="vi-VN"/>
        </w:rPr>
        <w:tab/>
      </w:r>
      <w:r w:rsidRPr="00165C77">
        <w:rPr>
          <w:b/>
          <w:color w:val="000000" w:themeColor="text1"/>
          <w:sz w:val="28"/>
          <w:szCs w:val="28"/>
        </w:rPr>
        <w:t>II.</w:t>
      </w:r>
      <w:r w:rsidRPr="00165C77">
        <w:rPr>
          <w:b/>
          <w:color w:val="000000" w:themeColor="text1"/>
          <w:sz w:val="28"/>
          <w:szCs w:val="28"/>
          <w:lang w:val="vi-VN"/>
        </w:rPr>
        <w:t xml:space="preserve"> </w:t>
      </w:r>
      <w:r w:rsidRPr="00165C77">
        <w:rPr>
          <w:b/>
          <w:color w:val="000000" w:themeColor="text1"/>
          <w:sz w:val="28"/>
          <w:szCs w:val="28"/>
        </w:rPr>
        <w:t>MỤC ĐÍCH</w:t>
      </w:r>
      <w:r w:rsidR="00BB010F" w:rsidRPr="00165C77">
        <w:rPr>
          <w:b/>
          <w:color w:val="000000" w:themeColor="text1"/>
          <w:sz w:val="28"/>
          <w:szCs w:val="28"/>
        </w:rPr>
        <w:t xml:space="preserve"> BAN HÀNH</w:t>
      </w:r>
      <w:r w:rsidRPr="00165C77">
        <w:rPr>
          <w:b/>
          <w:color w:val="000000" w:themeColor="text1"/>
          <w:sz w:val="28"/>
          <w:szCs w:val="28"/>
        </w:rPr>
        <w:t xml:space="preserve">, QUAN ĐIỂM XÂY DỰNG </w:t>
      </w:r>
      <w:r w:rsidR="00BB010F" w:rsidRPr="00165C77">
        <w:rPr>
          <w:b/>
          <w:color w:val="000000" w:themeColor="text1"/>
          <w:sz w:val="28"/>
          <w:szCs w:val="28"/>
        </w:rPr>
        <w:t xml:space="preserve">DỰ THẢO </w:t>
      </w:r>
      <w:r w:rsidRPr="00165C77">
        <w:rPr>
          <w:b/>
          <w:color w:val="000000" w:themeColor="text1"/>
          <w:sz w:val="28"/>
          <w:szCs w:val="28"/>
        </w:rPr>
        <w:t>NGHỊ QUYẾT</w:t>
      </w:r>
    </w:p>
    <w:p w14:paraId="2BEE4AB7" w14:textId="556D9649" w:rsidR="00986C74" w:rsidRPr="00165C77" w:rsidRDefault="001421C7" w:rsidP="001421C7">
      <w:pPr>
        <w:spacing w:before="120"/>
        <w:jc w:val="both"/>
        <w:rPr>
          <w:b/>
          <w:color w:val="000000" w:themeColor="text1"/>
          <w:sz w:val="28"/>
          <w:szCs w:val="28"/>
        </w:rPr>
      </w:pPr>
      <w:r w:rsidRPr="00165C77">
        <w:rPr>
          <w:color w:val="000000" w:themeColor="text1"/>
          <w:sz w:val="28"/>
          <w:szCs w:val="28"/>
          <w:lang w:val="vi-VN"/>
        </w:rPr>
        <w:tab/>
      </w:r>
      <w:r w:rsidRPr="00165C77">
        <w:rPr>
          <w:b/>
          <w:color w:val="000000" w:themeColor="text1"/>
          <w:sz w:val="28"/>
          <w:szCs w:val="28"/>
        </w:rPr>
        <w:t>1. Mục đích</w:t>
      </w:r>
      <w:r w:rsidR="00BB010F" w:rsidRPr="00165C77">
        <w:rPr>
          <w:b/>
          <w:color w:val="000000" w:themeColor="text1"/>
          <w:sz w:val="28"/>
          <w:szCs w:val="28"/>
        </w:rPr>
        <w:t xml:space="preserve"> ban hành văn bản</w:t>
      </w:r>
    </w:p>
    <w:p w14:paraId="56AB4077" w14:textId="7E35254E" w:rsidR="00986C74" w:rsidRPr="00165C77" w:rsidRDefault="00986C74" w:rsidP="00986C74">
      <w:pPr>
        <w:spacing w:before="120"/>
        <w:ind w:firstLine="720"/>
        <w:jc w:val="both"/>
        <w:rPr>
          <w:bCs/>
          <w:color w:val="000000" w:themeColor="text1"/>
          <w:sz w:val="28"/>
          <w:szCs w:val="28"/>
        </w:rPr>
      </w:pPr>
      <w:r w:rsidRPr="00165C77">
        <w:rPr>
          <w:bCs/>
          <w:color w:val="000000" w:themeColor="text1"/>
          <w:sz w:val="28"/>
          <w:szCs w:val="28"/>
        </w:rPr>
        <w:t>Nhằm quy định mức phụ cấp đối với người hoạt động không chuyên trách ở thôn, tổ dân phố</w:t>
      </w:r>
      <w:r w:rsidR="00C561A3" w:rsidRPr="00165C77">
        <w:rPr>
          <w:bCs/>
          <w:color w:val="000000" w:themeColor="text1"/>
          <w:sz w:val="28"/>
          <w:szCs w:val="28"/>
        </w:rPr>
        <w:t>; mức hỗ trợ đối với người trực tiếp tham gia hoạt động ở thôn, tổ dân phố</w:t>
      </w:r>
      <w:r w:rsidRPr="00165C77">
        <w:rPr>
          <w:bCs/>
          <w:color w:val="000000" w:themeColor="text1"/>
          <w:sz w:val="28"/>
          <w:szCs w:val="28"/>
        </w:rPr>
        <w:t xml:space="preserve"> trên địa bàn tỉnh sau khi thực hiện sắp xếp đơn vị hành chính, bảo đảm sự thống nhất trong thực hiện chế độ, chính sách giữa các địa bàn trước đây còn có sự chênh lệch về mức phụ cấp. Đồng thời, tạo cơ sở pháp lý để thực hiện chi trả phụ cấp phù hợp với quy định của Trung ương, điều kiện thực tế và khả năng cân đối ngân sách của địa phương; góp phần ổn định tổ chức, động viên đội ngũ người hoạt động không chuyên trách ở cơ sở yên tâm công tác, nâng cao hiệu quả hoạt động của hệ thống chính trị ở cơ sở.</w:t>
      </w:r>
      <w:r w:rsidR="001421C7" w:rsidRPr="00165C77">
        <w:rPr>
          <w:bCs/>
          <w:color w:val="000000" w:themeColor="text1"/>
          <w:sz w:val="28"/>
          <w:szCs w:val="28"/>
          <w:lang w:val="vi-VN"/>
        </w:rPr>
        <w:tab/>
      </w:r>
    </w:p>
    <w:p w14:paraId="2DCF87CC" w14:textId="614008AD" w:rsidR="001421C7" w:rsidRPr="00165C77" w:rsidRDefault="001421C7" w:rsidP="00986C74">
      <w:pPr>
        <w:spacing w:before="120"/>
        <w:ind w:firstLine="720"/>
        <w:jc w:val="both"/>
        <w:rPr>
          <w:b/>
          <w:color w:val="000000" w:themeColor="text1"/>
          <w:sz w:val="28"/>
          <w:szCs w:val="28"/>
        </w:rPr>
      </w:pPr>
      <w:r w:rsidRPr="00165C77">
        <w:rPr>
          <w:b/>
          <w:color w:val="000000" w:themeColor="text1"/>
          <w:sz w:val="28"/>
          <w:szCs w:val="28"/>
        </w:rPr>
        <w:t>2. Quan điểm</w:t>
      </w:r>
      <w:r w:rsidR="00BB010F" w:rsidRPr="00165C77">
        <w:rPr>
          <w:b/>
          <w:color w:val="000000" w:themeColor="text1"/>
          <w:sz w:val="28"/>
          <w:szCs w:val="28"/>
        </w:rPr>
        <w:t xml:space="preserve"> xây dựng dự thảo Nghị quyết</w:t>
      </w:r>
    </w:p>
    <w:p w14:paraId="314317A7" w14:textId="45629E11" w:rsidR="00484220" w:rsidRPr="00165C77" w:rsidRDefault="00484220" w:rsidP="00484220">
      <w:pPr>
        <w:spacing w:before="120"/>
        <w:ind w:firstLine="709"/>
        <w:jc w:val="both"/>
        <w:rPr>
          <w:color w:val="000000" w:themeColor="text1"/>
          <w:sz w:val="28"/>
          <w:szCs w:val="28"/>
        </w:rPr>
      </w:pPr>
      <w:r w:rsidRPr="00165C77">
        <w:rPr>
          <w:color w:val="000000" w:themeColor="text1"/>
          <w:sz w:val="28"/>
          <w:szCs w:val="28"/>
        </w:rPr>
        <w:t>- Bảo đảm phù hợp với quy định của pháp luật hiện hành, đặc biệt là quy định của Luật Ngân sách nhà nước và các văn bản hướng dẫn thi hành.</w:t>
      </w:r>
    </w:p>
    <w:p w14:paraId="75EF3104" w14:textId="5B23E059" w:rsidR="00484220" w:rsidRPr="00165C77" w:rsidRDefault="00484220" w:rsidP="00484220">
      <w:pPr>
        <w:spacing w:before="120"/>
        <w:ind w:firstLine="709"/>
        <w:jc w:val="both"/>
        <w:rPr>
          <w:color w:val="000000" w:themeColor="text1"/>
          <w:sz w:val="28"/>
          <w:szCs w:val="28"/>
        </w:rPr>
      </w:pPr>
      <w:r w:rsidRPr="00165C77">
        <w:rPr>
          <w:color w:val="000000" w:themeColor="text1"/>
          <w:sz w:val="28"/>
          <w:szCs w:val="28"/>
        </w:rPr>
        <w:t xml:space="preserve">- Việc xây dựng, ban hành Nghị quyết bảo đảm đúng trình tự, thủ tục theo quy định của </w:t>
      </w:r>
      <w:r w:rsidR="008A195E" w:rsidRPr="00165C77">
        <w:rPr>
          <w:color w:val="000000" w:themeColor="text1"/>
          <w:sz w:val="28"/>
          <w:szCs w:val="28"/>
        </w:rPr>
        <w:t>Luật số 64/2025/QH15 được sửa đổi, bổ sung bởi Luật số 87/2025/QH15</w:t>
      </w:r>
      <w:r w:rsidRPr="00165C77">
        <w:rPr>
          <w:color w:val="000000" w:themeColor="text1"/>
          <w:sz w:val="28"/>
          <w:szCs w:val="28"/>
        </w:rPr>
        <w:t>.</w:t>
      </w:r>
    </w:p>
    <w:p w14:paraId="74384E00" w14:textId="59B549AF" w:rsidR="00484220" w:rsidRPr="00165C77" w:rsidRDefault="00484220" w:rsidP="00484220">
      <w:pPr>
        <w:spacing w:before="120"/>
        <w:ind w:firstLine="709"/>
        <w:jc w:val="both"/>
        <w:rPr>
          <w:color w:val="000000" w:themeColor="text1"/>
          <w:sz w:val="28"/>
          <w:szCs w:val="28"/>
        </w:rPr>
      </w:pPr>
      <w:r w:rsidRPr="00165C77">
        <w:rPr>
          <w:color w:val="000000" w:themeColor="text1"/>
          <w:sz w:val="28"/>
          <w:szCs w:val="28"/>
        </w:rPr>
        <w:t>- Mức phụ cấp quy định tại Nghị quyết phải phù hợp với khả năng cân đối ngân sách của địa phương, đồng thời bảo đảm tính ổn định, hài hòa về chế độ, chính sách, không thấp hơn mức phụ cấp đã được quy định tại các Nghị quyết của Hội đồng nhân dân hai tỉnh trước khi thực hiện sáp nhập.</w:t>
      </w:r>
    </w:p>
    <w:p w14:paraId="09938887" w14:textId="77777777" w:rsidR="00CD62FA" w:rsidRPr="00467B72" w:rsidRDefault="00566F1B" w:rsidP="00CD62FA">
      <w:pPr>
        <w:spacing w:before="120"/>
        <w:ind w:firstLine="709"/>
        <w:jc w:val="both"/>
        <w:rPr>
          <w:iCs/>
          <w:color w:val="000000" w:themeColor="text1"/>
          <w:sz w:val="28"/>
          <w:szCs w:val="28"/>
          <w:lang w:val="nl-NL"/>
        </w:rPr>
      </w:pPr>
      <w:r w:rsidRPr="00165C77">
        <w:rPr>
          <w:b/>
          <w:bCs/>
          <w:color w:val="000000" w:themeColor="text1"/>
          <w:sz w:val="28"/>
          <w:szCs w:val="28"/>
          <w:lang w:val="vi-VN"/>
        </w:rPr>
        <w:tab/>
      </w:r>
      <w:r w:rsidR="00CD62FA" w:rsidRPr="00467B72">
        <w:rPr>
          <w:b/>
          <w:color w:val="000000" w:themeColor="text1"/>
          <w:sz w:val="28"/>
          <w:szCs w:val="28"/>
        </w:rPr>
        <w:t>III. QUÁ TRÌNH XÂY DỰNG DỰ THẢO NGHỊ QUYẾT</w:t>
      </w:r>
    </w:p>
    <w:p w14:paraId="133BA6DF" w14:textId="77777777" w:rsidR="00A91905" w:rsidRPr="00393723" w:rsidRDefault="00ED6F1F" w:rsidP="00A91905">
      <w:pPr>
        <w:shd w:val="clear" w:color="auto" w:fill="FFFFFF"/>
        <w:spacing w:before="120" w:after="120"/>
        <w:ind w:firstLine="720"/>
        <w:jc w:val="both"/>
        <w:rPr>
          <w:iCs/>
          <w:sz w:val="28"/>
          <w:szCs w:val="28"/>
        </w:rPr>
      </w:pPr>
      <w:r w:rsidRPr="00393723">
        <w:rPr>
          <w:bCs/>
          <w:sz w:val="28"/>
          <w:szCs w:val="28"/>
        </w:rPr>
        <w:lastRenderedPageBreak/>
        <w:t xml:space="preserve">Ngày 27/02/2026 Ủy ban nhân dân tỉnh có Công văn số 2210/UBND-NC chỉ đạo các sở, ban, ngành tham mưu xử lý các văn bản quy phạm pháp luật của Hội đồng nhân dân, Ủy ban nhân dân tỉnh Bình Định và Gia Lai (trước sắp xếp). Đồng thời, Ủy ban nhân dân tỉnh có Tờ trình số 276/TTr-UBND ngày 20/3/2026 </w:t>
      </w:r>
      <w:r w:rsidRPr="003D23BF">
        <w:rPr>
          <w:bCs/>
          <w:sz w:val="28"/>
          <w:szCs w:val="28"/>
        </w:rPr>
        <w:t xml:space="preserve">đăng ký Hội đồng nhân dân tỉnh xây dựng Nghị quyết quyết định các biện pháp bảo đảm thực hiện dân chủ ở cơ sở trên địa bàn tỉnh Gia Lai. Căn cứ </w:t>
      </w:r>
      <w:r w:rsidRPr="003D23BF">
        <w:rPr>
          <w:sz w:val="28"/>
          <w:szCs w:val="28"/>
        </w:rPr>
        <w:t xml:space="preserve">Thông báo số 23/TB-TTHĐND ngày 30/3/2026 của Thường trực Hội đồng nhân dân tỉnh thống nhất nội dung đăng ký dự thảo Nghị quyết nêu trên </w:t>
      </w:r>
      <w:r w:rsidRPr="003D23BF">
        <w:rPr>
          <w:iCs/>
          <w:sz w:val="28"/>
          <w:szCs w:val="28"/>
        </w:rPr>
        <w:t>và thực hiện theo quy trình ban hành văn bản quy phạm pháp luật thông thường, trình tại kỳ họp gần nhất trong năm 2026 khi đủ điều kiện theo quy định của pháp luật, Ủy ban nhân dân tỉnh đã chỉ đạo Sở Nội vụ chủ trì, phối hợp với các cơ quan liên quan xây dựng hồ sơ dự thảo Nghị quyết đảm bảo theo quy định</w:t>
      </w:r>
      <w:r w:rsidRPr="003D23BF">
        <w:rPr>
          <w:rStyle w:val="FootnoteReference"/>
          <w:iCs/>
          <w:sz w:val="28"/>
          <w:szCs w:val="28"/>
        </w:rPr>
        <w:footnoteReference w:id="2"/>
      </w:r>
      <w:r w:rsidRPr="003D23BF">
        <w:rPr>
          <w:iCs/>
          <w:sz w:val="28"/>
          <w:szCs w:val="28"/>
        </w:rPr>
        <w:t xml:space="preserve">. Tuy nhiên, để bảo đảm hoàn thành việc sửa đổi, bổ sung, bãi bỏ, thay thế, ban hành mới các văn bản của địa phương chịu sự tác động của việc sắp xếp tổ chức bộ máy theo yêu cầu của Bộ Tư pháp tại Công văn số 6243/BTP-KTVB&amp;QLXLVPHC, </w:t>
      </w:r>
      <w:r w:rsidR="00A91905">
        <w:rPr>
          <w:iCs/>
          <w:sz w:val="28"/>
          <w:szCs w:val="28"/>
        </w:rPr>
        <w:t>Sở Nội vụ đã có văn bản</w:t>
      </w:r>
      <w:r w:rsidR="00A91905">
        <w:rPr>
          <w:rStyle w:val="FootnoteReference"/>
          <w:iCs/>
          <w:sz w:val="28"/>
          <w:szCs w:val="28"/>
        </w:rPr>
        <w:footnoteReference w:id="3"/>
      </w:r>
      <w:r w:rsidR="00A91905">
        <w:rPr>
          <w:iCs/>
          <w:sz w:val="28"/>
          <w:szCs w:val="28"/>
        </w:rPr>
        <w:t xml:space="preserve"> tham mưu </w:t>
      </w:r>
      <w:r w:rsidR="00A91905" w:rsidRPr="003D23BF">
        <w:rPr>
          <w:iCs/>
          <w:sz w:val="28"/>
          <w:szCs w:val="28"/>
        </w:rPr>
        <w:t>Ủy ban nhân dân tỉnh đăng ký Hội đồng nhân</w:t>
      </w:r>
      <w:r w:rsidR="00A91905" w:rsidRPr="00393723">
        <w:rPr>
          <w:iCs/>
          <w:sz w:val="28"/>
          <w:szCs w:val="28"/>
        </w:rPr>
        <w:t xml:space="preserve"> dân tỉnh ban hành Nghị quyết nêu trên theo quy trình rút gọn.</w:t>
      </w:r>
    </w:p>
    <w:p w14:paraId="2EFE03D2" w14:textId="727D75C7" w:rsidR="00ED6F1F" w:rsidRPr="00393723" w:rsidRDefault="00ED6F1F" w:rsidP="00ED6F1F">
      <w:pPr>
        <w:shd w:val="clear" w:color="auto" w:fill="FFFFFF"/>
        <w:spacing w:before="120" w:after="120"/>
        <w:ind w:firstLine="720"/>
        <w:jc w:val="both"/>
        <w:rPr>
          <w:bCs/>
          <w:sz w:val="28"/>
          <w:szCs w:val="28"/>
        </w:rPr>
      </w:pPr>
      <w:r w:rsidRPr="00393723">
        <w:rPr>
          <w:bCs/>
          <w:sz w:val="28"/>
          <w:szCs w:val="28"/>
        </w:rPr>
        <w:t xml:space="preserve">Thực hiện ý kiến chỉ đạo tại các văn bản nêu trên, Sở Nội vụ </w:t>
      </w:r>
      <w:r w:rsidRPr="00393723">
        <w:rPr>
          <w:sz w:val="28"/>
          <w:szCs w:val="28"/>
          <w:lang w:val="nl-NL"/>
        </w:rPr>
        <w:t xml:space="preserve">thành lập tổ soạn thảo, </w:t>
      </w:r>
      <w:r w:rsidRPr="00393723">
        <w:rPr>
          <w:bCs/>
          <w:sz w:val="28"/>
          <w:szCs w:val="28"/>
        </w:rPr>
        <w:t xml:space="preserve">tổ chức xây dựng dự thảo Nghị quyết và gửi lấy ý kiến của Ban </w:t>
      </w:r>
      <w:r>
        <w:rPr>
          <w:bCs/>
          <w:sz w:val="28"/>
          <w:szCs w:val="28"/>
        </w:rPr>
        <w:t>Tổ chức</w:t>
      </w:r>
      <w:r w:rsidRPr="00393723">
        <w:rPr>
          <w:bCs/>
          <w:sz w:val="28"/>
          <w:szCs w:val="28"/>
        </w:rPr>
        <w:t xml:space="preserve"> Tỉnh ủy, Ủy ban Mặt trận Tổ quốc Việt Nam tỉnh, các sở, ban, ngành, đơn vị sự nghiệp thuộc tỉnh, Ủy ban nhân dân các xã, phường; đồng thời, đề nghị đăng tải trên Cổng Thông tin điện tử của Ủy ban nhân dân tỉnh (thời gian 10 ngày theo quy định) theo quy định của Luật Ban hành văn bản quy phạm pháp luật. </w:t>
      </w:r>
    </w:p>
    <w:p w14:paraId="1824A4E3" w14:textId="77777777" w:rsidR="00A91905" w:rsidRPr="00393723" w:rsidRDefault="00A91905" w:rsidP="00A91905">
      <w:pPr>
        <w:shd w:val="clear" w:color="auto" w:fill="FFFFFF"/>
        <w:spacing w:before="120" w:after="120"/>
        <w:ind w:firstLine="720"/>
        <w:jc w:val="both"/>
        <w:rPr>
          <w:bCs/>
          <w:sz w:val="28"/>
          <w:szCs w:val="28"/>
        </w:rPr>
      </w:pPr>
      <w:r w:rsidRPr="00393723">
        <w:rPr>
          <w:bCs/>
          <w:sz w:val="28"/>
          <w:szCs w:val="28"/>
        </w:rPr>
        <w:t xml:space="preserve">Trên cơ sở ý kiến góp ý của các tổ chức, cá nhân, Sở Nội vụ đã tiếp thu ý kiến góp ý và bổ sung, hoàn chỉnh dự thảo Nghị quyết của Hội đồng nhân dân tỉnh gửi Sở Tư pháp về hồ sơ dự thảo Nghị quyết để thẩm định và đăng tải Bản tổng hợp ý kiến, tiếp thu, giải trình ý kiến góp ý trên Trang thông tin điện tử của Sở Nội vụ theo quy định. Ngày </w:t>
      </w:r>
      <w:r>
        <w:rPr>
          <w:bCs/>
          <w:sz w:val="28"/>
          <w:szCs w:val="28"/>
        </w:rPr>
        <w:t>….</w:t>
      </w:r>
      <w:r w:rsidRPr="00393723">
        <w:rPr>
          <w:bCs/>
          <w:sz w:val="28"/>
          <w:szCs w:val="28"/>
        </w:rPr>
        <w:t xml:space="preserve">, Sở Tư pháp đã có Báo cáo số </w:t>
      </w:r>
      <w:r>
        <w:rPr>
          <w:bCs/>
          <w:sz w:val="28"/>
          <w:szCs w:val="28"/>
        </w:rPr>
        <w:t>….</w:t>
      </w:r>
      <w:r w:rsidRPr="00393723">
        <w:rPr>
          <w:bCs/>
          <w:sz w:val="28"/>
          <w:szCs w:val="28"/>
        </w:rPr>
        <w:t xml:space="preserve"> về thẩm định nội dung dự thảo Nghị quyết đúng theo trình tự, thủ tục quy định tại Luật Ban hành văn bản quy phạm pháp luật; Nghị quyết quyết định các biện pháp bảo đảm thực hiện dân chủ ở cơ sở trên địa bàn tỉnh Gia Lai đã được Đảng ủy Ủy ban nhân dân tỉnh trình Ban Thường vụ Tỉnh ủy thông qua tại Hội nghị lần thứ …., ngày …../…./2026.</w:t>
      </w:r>
    </w:p>
    <w:p w14:paraId="3A6AB9BD" w14:textId="43D5C6B4" w:rsidR="00815F3B" w:rsidRPr="00165C77" w:rsidRDefault="00815F3B" w:rsidP="00CD62FA">
      <w:pPr>
        <w:spacing w:before="120"/>
        <w:jc w:val="both"/>
        <w:rPr>
          <w:b/>
          <w:bCs/>
          <w:color w:val="000000" w:themeColor="text1"/>
          <w:sz w:val="28"/>
          <w:szCs w:val="28"/>
        </w:rPr>
      </w:pPr>
      <w:r w:rsidRPr="00165C77">
        <w:rPr>
          <w:b/>
          <w:bCs/>
          <w:color w:val="000000" w:themeColor="text1"/>
          <w:sz w:val="28"/>
          <w:szCs w:val="28"/>
          <w:lang w:val="vi-VN"/>
        </w:rPr>
        <w:tab/>
        <w:t xml:space="preserve">IV. BỐ CỤC VÀ NỘI DUNG CƠ BẢN CỦA DỰ THẢO </w:t>
      </w:r>
      <w:r w:rsidRPr="00165C77">
        <w:rPr>
          <w:b/>
          <w:bCs/>
          <w:color w:val="000000" w:themeColor="text1"/>
          <w:sz w:val="28"/>
          <w:szCs w:val="28"/>
        </w:rPr>
        <w:t>NGHỊ QUYẾT</w:t>
      </w:r>
    </w:p>
    <w:p w14:paraId="1FF068A7" w14:textId="4C47D765" w:rsidR="00BB010F" w:rsidRPr="00165C77" w:rsidRDefault="00BB010F" w:rsidP="00BB010F">
      <w:pPr>
        <w:spacing w:before="120"/>
        <w:ind w:firstLine="709"/>
        <w:jc w:val="both"/>
        <w:rPr>
          <w:b/>
          <w:bCs/>
          <w:color w:val="000000" w:themeColor="text1"/>
          <w:sz w:val="28"/>
          <w:szCs w:val="28"/>
        </w:rPr>
      </w:pPr>
      <w:r w:rsidRPr="00165C77">
        <w:rPr>
          <w:b/>
          <w:bCs/>
          <w:color w:val="000000" w:themeColor="text1"/>
          <w:sz w:val="28"/>
          <w:szCs w:val="28"/>
        </w:rPr>
        <w:t>1. Phạm vi điều chỉnh, đối tượng áp dụng</w:t>
      </w:r>
    </w:p>
    <w:p w14:paraId="1D9A9A85" w14:textId="5533CEBD" w:rsidR="00C143F9" w:rsidRPr="00165C77" w:rsidRDefault="00C143F9" w:rsidP="00C143F9">
      <w:pPr>
        <w:spacing w:before="120"/>
        <w:ind w:firstLine="709"/>
        <w:jc w:val="both"/>
        <w:rPr>
          <w:b/>
          <w:bCs/>
          <w:color w:val="000000" w:themeColor="text1"/>
          <w:sz w:val="28"/>
          <w:szCs w:val="28"/>
        </w:rPr>
      </w:pPr>
      <w:r w:rsidRPr="00165C77">
        <w:rPr>
          <w:b/>
          <w:bCs/>
          <w:color w:val="000000" w:themeColor="text1"/>
          <w:sz w:val="28"/>
          <w:szCs w:val="28"/>
        </w:rPr>
        <w:t>1.1. Phạm vi điều chỉnh</w:t>
      </w:r>
    </w:p>
    <w:p w14:paraId="4F26978A" w14:textId="2F44F631" w:rsidR="00C143F9" w:rsidRPr="00165C77" w:rsidRDefault="00C143F9" w:rsidP="00C143F9">
      <w:pPr>
        <w:spacing w:before="120"/>
        <w:ind w:firstLine="709"/>
        <w:jc w:val="both"/>
        <w:rPr>
          <w:bCs/>
          <w:color w:val="000000" w:themeColor="text1"/>
          <w:sz w:val="28"/>
          <w:szCs w:val="28"/>
        </w:rPr>
      </w:pPr>
      <w:r w:rsidRPr="00165C77">
        <w:rPr>
          <w:bCs/>
          <w:color w:val="000000" w:themeColor="text1"/>
          <w:sz w:val="28"/>
          <w:szCs w:val="28"/>
        </w:rPr>
        <w:lastRenderedPageBreak/>
        <w:tab/>
        <w:t>Nghị quyết này quy định mức phụ cấp đối với người hoạt động không chuyên trách ở thôn, tổ dân phố; chức danh, mức hỗ trợ, mức hỗ trợ kiêm nhiệm chức danh đối với người trực tiếp tham gia hoạt động ở thôn, tổ dân phố trên địa bàn tỉnh Gia Lai.</w:t>
      </w:r>
    </w:p>
    <w:p w14:paraId="3B7124CB" w14:textId="2B891E24" w:rsidR="00C143F9" w:rsidRPr="00165C77" w:rsidRDefault="00C143F9" w:rsidP="00C143F9">
      <w:pPr>
        <w:spacing w:before="120"/>
        <w:ind w:firstLine="709"/>
        <w:jc w:val="both"/>
        <w:rPr>
          <w:b/>
          <w:bCs/>
          <w:color w:val="000000" w:themeColor="text1"/>
          <w:sz w:val="28"/>
          <w:szCs w:val="28"/>
        </w:rPr>
      </w:pPr>
      <w:r w:rsidRPr="00165C77">
        <w:rPr>
          <w:b/>
          <w:bCs/>
          <w:color w:val="000000" w:themeColor="text1"/>
          <w:sz w:val="28"/>
          <w:szCs w:val="28"/>
        </w:rPr>
        <w:t>1.2. Đối tượng áp dụng</w:t>
      </w:r>
    </w:p>
    <w:p w14:paraId="7E9D60B3" w14:textId="77777777" w:rsidR="00C143F9" w:rsidRPr="00165C77" w:rsidRDefault="00C143F9" w:rsidP="00C143F9">
      <w:pPr>
        <w:spacing w:before="120"/>
        <w:ind w:firstLine="709"/>
        <w:jc w:val="both"/>
        <w:rPr>
          <w:bCs/>
          <w:color w:val="000000" w:themeColor="text1"/>
          <w:sz w:val="28"/>
          <w:szCs w:val="28"/>
        </w:rPr>
      </w:pPr>
      <w:r w:rsidRPr="00165C77">
        <w:rPr>
          <w:bCs/>
          <w:color w:val="000000" w:themeColor="text1"/>
          <w:sz w:val="28"/>
          <w:szCs w:val="28"/>
        </w:rPr>
        <w:tab/>
        <w:t>a) Người hoạt động không chuyên trách ở thôn, tổ dân phố; người trực tiếp tham gia hoạt động ở thôn, tổ dân phố.</w:t>
      </w:r>
    </w:p>
    <w:p w14:paraId="4BD5442C" w14:textId="7693B4E0" w:rsidR="00C143F9" w:rsidRPr="00165C77" w:rsidRDefault="00C143F9" w:rsidP="00C143F9">
      <w:pPr>
        <w:spacing w:before="120"/>
        <w:ind w:firstLine="709"/>
        <w:jc w:val="both"/>
        <w:rPr>
          <w:bCs/>
          <w:color w:val="000000" w:themeColor="text1"/>
          <w:sz w:val="28"/>
          <w:szCs w:val="28"/>
        </w:rPr>
      </w:pPr>
      <w:r w:rsidRPr="00165C77">
        <w:rPr>
          <w:bCs/>
          <w:color w:val="000000" w:themeColor="text1"/>
          <w:sz w:val="28"/>
          <w:szCs w:val="28"/>
        </w:rPr>
        <w:tab/>
        <w:t>b) Các cơ quan, đơn vị, tổ chức, cá nhân khác có liên quan.</w:t>
      </w:r>
    </w:p>
    <w:p w14:paraId="55271A9A" w14:textId="71E23911" w:rsidR="0057766D" w:rsidRPr="00165C77" w:rsidRDefault="000174A1" w:rsidP="0057766D">
      <w:pPr>
        <w:spacing w:before="120"/>
        <w:jc w:val="both"/>
        <w:rPr>
          <w:b/>
          <w:bCs/>
          <w:color w:val="000000" w:themeColor="text1"/>
          <w:sz w:val="28"/>
          <w:szCs w:val="28"/>
        </w:rPr>
      </w:pPr>
      <w:r w:rsidRPr="00165C77">
        <w:rPr>
          <w:b/>
          <w:bCs/>
          <w:color w:val="000000" w:themeColor="text1"/>
          <w:sz w:val="28"/>
          <w:szCs w:val="28"/>
          <w:lang w:val="vi-VN"/>
        </w:rPr>
        <w:tab/>
      </w:r>
      <w:r w:rsidR="00BB010F" w:rsidRPr="00165C77">
        <w:rPr>
          <w:b/>
          <w:bCs/>
          <w:color w:val="000000" w:themeColor="text1"/>
          <w:sz w:val="28"/>
          <w:szCs w:val="28"/>
        </w:rPr>
        <w:t>2</w:t>
      </w:r>
      <w:r w:rsidR="0057766D" w:rsidRPr="00165C77">
        <w:rPr>
          <w:b/>
          <w:bCs/>
          <w:color w:val="000000" w:themeColor="text1"/>
          <w:sz w:val="28"/>
          <w:szCs w:val="28"/>
          <w:lang w:val="vi-VN"/>
        </w:rPr>
        <w:t>. Bố cục</w:t>
      </w:r>
      <w:r w:rsidR="003A29F8" w:rsidRPr="00165C77">
        <w:rPr>
          <w:b/>
          <w:bCs/>
          <w:color w:val="000000" w:themeColor="text1"/>
          <w:sz w:val="28"/>
          <w:szCs w:val="28"/>
        </w:rPr>
        <w:t xml:space="preserve"> Nghị</w:t>
      </w:r>
      <w:r w:rsidR="00306554" w:rsidRPr="00165C77">
        <w:rPr>
          <w:b/>
          <w:bCs/>
          <w:color w:val="000000" w:themeColor="text1"/>
          <w:sz w:val="28"/>
          <w:szCs w:val="28"/>
        </w:rPr>
        <w:t xml:space="preserve"> quyết gồm </w:t>
      </w:r>
      <w:r w:rsidR="008A702D" w:rsidRPr="00165C77">
        <w:rPr>
          <w:b/>
          <w:bCs/>
          <w:color w:val="000000" w:themeColor="text1"/>
          <w:sz w:val="28"/>
          <w:szCs w:val="28"/>
        </w:rPr>
        <w:t>9</w:t>
      </w:r>
      <w:r w:rsidR="00306554" w:rsidRPr="00165C77">
        <w:rPr>
          <w:b/>
          <w:bCs/>
          <w:color w:val="000000" w:themeColor="text1"/>
          <w:sz w:val="28"/>
          <w:szCs w:val="28"/>
        </w:rPr>
        <w:t xml:space="preserve"> Điều</w:t>
      </w:r>
    </w:p>
    <w:p w14:paraId="5834560B" w14:textId="77777777" w:rsidR="0057766D" w:rsidRPr="00165C77" w:rsidRDefault="0057766D" w:rsidP="0057766D">
      <w:pPr>
        <w:spacing w:before="120"/>
        <w:jc w:val="both"/>
        <w:rPr>
          <w:bCs/>
          <w:color w:val="000000" w:themeColor="text1"/>
          <w:sz w:val="28"/>
          <w:szCs w:val="28"/>
          <w:lang w:val="vi-VN"/>
        </w:rPr>
      </w:pPr>
      <w:r w:rsidRPr="00165C77">
        <w:rPr>
          <w:bCs/>
          <w:color w:val="000000" w:themeColor="text1"/>
          <w:sz w:val="28"/>
          <w:szCs w:val="28"/>
          <w:lang w:val="vi-VN"/>
        </w:rPr>
        <w:tab/>
        <w:t>Điều 1. Phạm vi điều chỉnh</w:t>
      </w:r>
    </w:p>
    <w:p w14:paraId="6AD5C480" w14:textId="77777777" w:rsidR="0057766D" w:rsidRPr="00165C77" w:rsidRDefault="0057766D" w:rsidP="0057766D">
      <w:pPr>
        <w:spacing w:before="120"/>
        <w:jc w:val="both"/>
        <w:rPr>
          <w:bCs/>
          <w:color w:val="000000" w:themeColor="text1"/>
          <w:sz w:val="28"/>
          <w:szCs w:val="28"/>
          <w:lang w:val="vi-VN"/>
        </w:rPr>
      </w:pPr>
      <w:r w:rsidRPr="00165C77">
        <w:rPr>
          <w:bCs/>
          <w:color w:val="000000" w:themeColor="text1"/>
          <w:sz w:val="28"/>
          <w:szCs w:val="28"/>
          <w:lang w:val="vi-VN"/>
        </w:rPr>
        <w:tab/>
        <w:t>Điều 2. Đối tượng áp dụng</w:t>
      </w:r>
    </w:p>
    <w:p w14:paraId="25E060E8" w14:textId="15FA817D" w:rsidR="0057766D" w:rsidRPr="00165C77" w:rsidRDefault="0057766D" w:rsidP="0057766D">
      <w:pPr>
        <w:spacing w:before="120"/>
        <w:jc w:val="both"/>
        <w:rPr>
          <w:bCs/>
          <w:color w:val="000000" w:themeColor="text1"/>
          <w:sz w:val="28"/>
          <w:szCs w:val="28"/>
        </w:rPr>
      </w:pPr>
      <w:r w:rsidRPr="00165C77">
        <w:rPr>
          <w:bCs/>
          <w:color w:val="000000" w:themeColor="text1"/>
          <w:sz w:val="28"/>
          <w:szCs w:val="28"/>
          <w:lang w:val="vi-VN"/>
        </w:rPr>
        <w:tab/>
        <w:t xml:space="preserve">Điều 3. </w:t>
      </w:r>
      <w:r w:rsidR="00EF3621" w:rsidRPr="00EF3621">
        <w:rPr>
          <w:bCs/>
          <w:sz w:val="28"/>
          <w:szCs w:val="28"/>
          <w:shd w:val="clear" w:color="auto" w:fill="FFFFFF"/>
        </w:rPr>
        <w:t>Mức phụ cấp đối với người hoạt động không chuyên trách ở thôn, tổ dân phố (đã bao gồm kinh phí ngân sách nhà nước hỗ trợ đóng Bảo hiểm y tế theo quy định của pháp luật)</w:t>
      </w:r>
      <w:r w:rsidR="00B91F31" w:rsidRPr="00EF3621">
        <w:rPr>
          <w:bCs/>
          <w:color w:val="000000" w:themeColor="text1"/>
          <w:sz w:val="28"/>
          <w:szCs w:val="28"/>
        </w:rPr>
        <w:t>.</w:t>
      </w:r>
    </w:p>
    <w:p w14:paraId="325ED967" w14:textId="4B9E029E" w:rsidR="0057766D" w:rsidRPr="00165C77" w:rsidRDefault="0057766D" w:rsidP="003B707B">
      <w:pPr>
        <w:spacing w:before="120"/>
        <w:jc w:val="both"/>
        <w:rPr>
          <w:bCs/>
          <w:color w:val="000000" w:themeColor="text1"/>
          <w:sz w:val="28"/>
          <w:szCs w:val="28"/>
        </w:rPr>
      </w:pPr>
      <w:r w:rsidRPr="00165C77">
        <w:rPr>
          <w:bCs/>
          <w:color w:val="000000" w:themeColor="text1"/>
          <w:sz w:val="28"/>
          <w:szCs w:val="28"/>
          <w:lang w:val="vi-VN"/>
        </w:rPr>
        <w:tab/>
        <w:t xml:space="preserve">Điều 4. </w:t>
      </w:r>
      <w:r w:rsidR="008A702D" w:rsidRPr="00165C77">
        <w:rPr>
          <w:bCs/>
          <w:color w:val="000000" w:themeColor="text1"/>
          <w:sz w:val="28"/>
          <w:szCs w:val="28"/>
        </w:rPr>
        <w:t>Chức danh, mức hỗ trợ hàng tháng đối với người trực tiếp tham gia hoạt động ở thôn, tổ dân phố</w:t>
      </w:r>
    </w:p>
    <w:p w14:paraId="3B00550E" w14:textId="597BE794" w:rsidR="00893C4F" w:rsidRPr="00165C77" w:rsidRDefault="00893C4F" w:rsidP="003B707B">
      <w:pPr>
        <w:spacing w:before="120"/>
        <w:jc w:val="both"/>
        <w:rPr>
          <w:bCs/>
          <w:color w:val="000000" w:themeColor="text1"/>
          <w:sz w:val="28"/>
          <w:szCs w:val="28"/>
        </w:rPr>
      </w:pPr>
      <w:r w:rsidRPr="00165C77">
        <w:rPr>
          <w:bCs/>
          <w:color w:val="000000" w:themeColor="text1"/>
          <w:sz w:val="28"/>
          <w:szCs w:val="28"/>
          <w:lang w:val="vi-VN"/>
        </w:rPr>
        <w:tab/>
      </w:r>
      <w:r w:rsidRPr="00165C77">
        <w:rPr>
          <w:bCs/>
          <w:color w:val="000000" w:themeColor="text1"/>
          <w:sz w:val="28"/>
          <w:szCs w:val="28"/>
        </w:rPr>
        <w:t xml:space="preserve">Điều 5. </w:t>
      </w:r>
      <w:r w:rsidR="008A702D" w:rsidRPr="00165C77">
        <w:rPr>
          <w:bCs/>
          <w:color w:val="000000" w:themeColor="text1"/>
          <w:sz w:val="28"/>
          <w:szCs w:val="28"/>
        </w:rPr>
        <w:t>Mức hỗ trợ kiêm nhiệm chức danh người trực tiếp tham gia hoạt động ở thôn, tổ dân phố</w:t>
      </w:r>
    </w:p>
    <w:p w14:paraId="3B02B274" w14:textId="62023F6A" w:rsidR="001C65B2" w:rsidRPr="00165C77" w:rsidRDefault="001C65B2" w:rsidP="003B707B">
      <w:pPr>
        <w:spacing w:before="120"/>
        <w:jc w:val="both"/>
        <w:rPr>
          <w:bCs/>
          <w:color w:val="000000" w:themeColor="text1"/>
          <w:sz w:val="28"/>
          <w:szCs w:val="28"/>
        </w:rPr>
      </w:pPr>
      <w:r w:rsidRPr="00165C77">
        <w:rPr>
          <w:bCs/>
          <w:color w:val="000000" w:themeColor="text1"/>
          <w:sz w:val="28"/>
          <w:szCs w:val="28"/>
        </w:rPr>
        <w:tab/>
        <w:t xml:space="preserve">Điều 6. </w:t>
      </w:r>
      <w:r w:rsidR="00B91F31" w:rsidRPr="00165C77">
        <w:rPr>
          <w:bCs/>
          <w:color w:val="000000" w:themeColor="text1"/>
          <w:sz w:val="28"/>
          <w:szCs w:val="28"/>
        </w:rPr>
        <w:t>Kinh phí thực hiện</w:t>
      </w:r>
    </w:p>
    <w:p w14:paraId="5A38EB82" w14:textId="7E4CAF46" w:rsidR="00385CBC" w:rsidRPr="00165C77" w:rsidRDefault="00385CBC" w:rsidP="003B707B">
      <w:pPr>
        <w:spacing w:before="120"/>
        <w:jc w:val="both"/>
        <w:rPr>
          <w:bCs/>
          <w:color w:val="000000" w:themeColor="text1"/>
          <w:sz w:val="28"/>
          <w:szCs w:val="28"/>
        </w:rPr>
      </w:pPr>
      <w:r w:rsidRPr="00165C77">
        <w:rPr>
          <w:bCs/>
          <w:color w:val="000000" w:themeColor="text1"/>
          <w:sz w:val="28"/>
          <w:szCs w:val="28"/>
        </w:rPr>
        <w:tab/>
        <w:t>Điều 7</w:t>
      </w:r>
      <w:r w:rsidR="008A702D" w:rsidRPr="00165C77">
        <w:rPr>
          <w:bCs/>
          <w:color w:val="000000" w:themeColor="text1"/>
          <w:sz w:val="28"/>
          <w:szCs w:val="28"/>
        </w:rPr>
        <w:t>.</w:t>
      </w:r>
      <w:r w:rsidRPr="00165C77">
        <w:rPr>
          <w:bCs/>
          <w:color w:val="000000" w:themeColor="text1"/>
          <w:sz w:val="28"/>
          <w:szCs w:val="28"/>
        </w:rPr>
        <w:t xml:space="preserve"> Điều khoản chuyển tiếp</w:t>
      </w:r>
    </w:p>
    <w:p w14:paraId="693111CF" w14:textId="23A7797D" w:rsidR="00E56458" w:rsidRPr="00165C77" w:rsidRDefault="00E56458" w:rsidP="003B707B">
      <w:pPr>
        <w:spacing w:before="120"/>
        <w:jc w:val="both"/>
        <w:rPr>
          <w:bCs/>
          <w:color w:val="000000" w:themeColor="text1"/>
          <w:sz w:val="28"/>
          <w:szCs w:val="28"/>
        </w:rPr>
      </w:pPr>
      <w:r w:rsidRPr="00165C77">
        <w:rPr>
          <w:bCs/>
          <w:color w:val="000000" w:themeColor="text1"/>
          <w:sz w:val="28"/>
          <w:szCs w:val="28"/>
        </w:rPr>
        <w:tab/>
        <w:t xml:space="preserve">Điều </w:t>
      </w:r>
      <w:r w:rsidR="008A702D" w:rsidRPr="00165C77">
        <w:rPr>
          <w:bCs/>
          <w:color w:val="000000" w:themeColor="text1"/>
          <w:sz w:val="28"/>
          <w:szCs w:val="28"/>
        </w:rPr>
        <w:t>8</w:t>
      </w:r>
      <w:r w:rsidRPr="00165C77">
        <w:rPr>
          <w:bCs/>
          <w:color w:val="000000" w:themeColor="text1"/>
          <w:sz w:val="28"/>
          <w:szCs w:val="28"/>
        </w:rPr>
        <w:t xml:space="preserve">. </w:t>
      </w:r>
      <w:r w:rsidR="008A702D" w:rsidRPr="00165C77">
        <w:rPr>
          <w:bCs/>
          <w:color w:val="000000" w:themeColor="text1"/>
          <w:sz w:val="28"/>
          <w:szCs w:val="28"/>
        </w:rPr>
        <w:t>Trách nhiệm tổ chức thực hiện</w:t>
      </w:r>
    </w:p>
    <w:p w14:paraId="0E584A3D" w14:textId="3521933F" w:rsidR="008A702D" w:rsidRPr="00165C77" w:rsidRDefault="008A702D" w:rsidP="008A702D">
      <w:pPr>
        <w:spacing w:before="120"/>
        <w:ind w:firstLine="709"/>
        <w:jc w:val="both"/>
        <w:rPr>
          <w:bCs/>
          <w:color w:val="000000" w:themeColor="text1"/>
          <w:sz w:val="28"/>
          <w:szCs w:val="28"/>
        </w:rPr>
      </w:pPr>
      <w:r w:rsidRPr="00165C77">
        <w:rPr>
          <w:bCs/>
          <w:color w:val="000000" w:themeColor="text1"/>
          <w:sz w:val="28"/>
          <w:szCs w:val="28"/>
        </w:rPr>
        <w:t>Điều 9. Hiệu lực thi hành</w:t>
      </w:r>
    </w:p>
    <w:p w14:paraId="4EE52815" w14:textId="34EF2FF8" w:rsidR="00D45BB0" w:rsidRPr="00165C77" w:rsidRDefault="003B707B" w:rsidP="0057766D">
      <w:pPr>
        <w:spacing w:before="120"/>
        <w:jc w:val="both"/>
        <w:rPr>
          <w:b/>
          <w:bCs/>
          <w:color w:val="000000" w:themeColor="text1"/>
          <w:sz w:val="28"/>
          <w:szCs w:val="28"/>
        </w:rPr>
      </w:pPr>
      <w:r w:rsidRPr="00165C77">
        <w:rPr>
          <w:bCs/>
          <w:color w:val="000000" w:themeColor="text1"/>
          <w:sz w:val="28"/>
          <w:szCs w:val="28"/>
          <w:lang w:val="vi-VN"/>
        </w:rPr>
        <w:tab/>
      </w:r>
      <w:r w:rsidR="00BB010F" w:rsidRPr="00165C77">
        <w:rPr>
          <w:b/>
          <w:bCs/>
          <w:color w:val="000000" w:themeColor="text1"/>
          <w:sz w:val="28"/>
          <w:szCs w:val="28"/>
        </w:rPr>
        <w:t>3</w:t>
      </w:r>
      <w:r w:rsidR="00D45BB0" w:rsidRPr="00165C77">
        <w:rPr>
          <w:b/>
          <w:bCs/>
          <w:color w:val="000000" w:themeColor="text1"/>
          <w:sz w:val="28"/>
          <w:szCs w:val="28"/>
          <w:lang w:val="vi-VN"/>
        </w:rPr>
        <w:t>. Nội dung cơ bản của dự thảo</w:t>
      </w:r>
      <w:r w:rsidR="008A0CDC" w:rsidRPr="00165C77">
        <w:rPr>
          <w:b/>
          <w:bCs/>
          <w:color w:val="000000" w:themeColor="text1"/>
          <w:sz w:val="28"/>
          <w:szCs w:val="28"/>
        </w:rPr>
        <w:t xml:space="preserve"> Nghị quyết</w:t>
      </w:r>
    </w:p>
    <w:p w14:paraId="558B1DCE" w14:textId="54026E83" w:rsidR="008A702D" w:rsidRPr="00165C77" w:rsidRDefault="00C64D46" w:rsidP="00C143F9">
      <w:pPr>
        <w:spacing w:before="120"/>
        <w:jc w:val="both"/>
        <w:rPr>
          <w:color w:val="000000" w:themeColor="text1"/>
          <w:sz w:val="28"/>
          <w:szCs w:val="28"/>
        </w:rPr>
      </w:pPr>
      <w:r w:rsidRPr="00165C77">
        <w:rPr>
          <w:bCs/>
          <w:color w:val="000000" w:themeColor="text1"/>
          <w:sz w:val="28"/>
          <w:szCs w:val="28"/>
          <w:lang w:val="vi-VN"/>
        </w:rPr>
        <w:tab/>
      </w:r>
      <w:r w:rsidR="00BB010F" w:rsidRPr="00165C77">
        <w:rPr>
          <w:b/>
          <w:color w:val="000000" w:themeColor="text1"/>
          <w:sz w:val="28"/>
          <w:szCs w:val="28"/>
        </w:rPr>
        <w:t>3</w:t>
      </w:r>
      <w:r w:rsidR="00D90B4D" w:rsidRPr="00165C77">
        <w:rPr>
          <w:b/>
          <w:color w:val="000000" w:themeColor="text1"/>
          <w:sz w:val="28"/>
          <w:szCs w:val="28"/>
        </w:rPr>
        <w:t>.</w:t>
      </w:r>
      <w:r w:rsidR="00C143F9" w:rsidRPr="00165C77">
        <w:rPr>
          <w:b/>
          <w:color w:val="000000" w:themeColor="text1"/>
          <w:sz w:val="28"/>
          <w:szCs w:val="28"/>
        </w:rPr>
        <w:t>1</w:t>
      </w:r>
      <w:r w:rsidR="00DF735F" w:rsidRPr="00165C77">
        <w:rPr>
          <w:b/>
          <w:bCs/>
          <w:color w:val="000000" w:themeColor="text1"/>
          <w:sz w:val="28"/>
          <w:szCs w:val="28"/>
        </w:rPr>
        <w:t>.</w:t>
      </w:r>
      <w:r w:rsidR="00DF735F" w:rsidRPr="00165C77">
        <w:rPr>
          <w:b/>
          <w:bCs/>
          <w:color w:val="000000" w:themeColor="text1"/>
          <w:sz w:val="28"/>
          <w:szCs w:val="28"/>
          <w:lang w:val="vi-VN"/>
        </w:rPr>
        <w:t xml:space="preserve"> </w:t>
      </w:r>
      <w:r w:rsidR="008A702D" w:rsidRPr="00165C77">
        <w:rPr>
          <w:color w:val="000000" w:themeColor="text1"/>
          <w:sz w:val="28"/>
          <w:szCs w:val="28"/>
        </w:rPr>
        <w:t>Mức phụ cấp đối với người hoạt động không chuyên trách ở thôn, tổ dân phố (đã bao gồm kinh phí ngân sách nhà nước hỗ trợ đóng bảo hiểm y tế theo quy định của pháp luật) như sau:</w:t>
      </w:r>
    </w:p>
    <w:p w14:paraId="6838A682" w14:textId="630A6EFB" w:rsidR="00FD1377" w:rsidRDefault="00FD1377" w:rsidP="00FD1377">
      <w:pPr>
        <w:spacing w:before="120" w:after="120" w:line="340" w:lineRule="exact"/>
        <w:ind w:firstLine="567"/>
        <w:jc w:val="both"/>
        <w:rPr>
          <w:color w:val="000000"/>
          <w:sz w:val="28"/>
          <w:szCs w:val="28"/>
        </w:rPr>
      </w:pPr>
      <w:r>
        <w:rPr>
          <w:color w:val="000000"/>
          <w:sz w:val="28"/>
          <w:szCs w:val="28"/>
        </w:rPr>
        <w:t xml:space="preserve">a) Đối với thôn có từ 350 hộ gia đình trở lên; tổ dân phố có từ 500 hộ gia đình trở lên; thôn, tổ dân phố thuộc đơn vị hành chính cấp xã trọng điểm, phức tạp về an ninh, trật tự theo quyết định của cơ quan có thẩm quyền; thôn, tổ dân phố thuộc đơn vị hành chính cấp xã </w:t>
      </w:r>
      <w:r w:rsidR="006F4141">
        <w:rPr>
          <w:color w:val="000000"/>
          <w:sz w:val="28"/>
          <w:szCs w:val="28"/>
        </w:rPr>
        <w:t>ở xã khu vực biên giới, hải đảo</w:t>
      </w:r>
      <w:r>
        <w:rPr>
          <w:color w:val="000000"/>
          <w:sz w:val="28"/>
          <w:szCs w:val="28"/>
        </w:rPr>
        <w:t>; trường hợp thôn có từ 350 hộ gia đình trở lên chuyển thành tổ dân phố do thành lập đơn vị hành chính đô thị cấp xã: Người hoạt động không chuyên trách ở thôn, tổ dân phố hưởng mức phụ cấp 2,0 lần mức lương cơ sở/người/tháng.</w:t>
      </w:r>
    </w:p>
    <w:p w14:paraId="2431BA44" w14:textId="77777777" w:rsidR="00FD1377" w:rsidRDefault="00FD1377" w:rsidP="00D10EBC">
      <w:pPr>
        <w:spacing w:before="120" w:after="120" w:line="340" w:lineRule="exact"/>
        <w:ind w:firstLine="567"/>
        <w:jc w:val="both"/>
        <w:rPr>
          <w:color w:val="000000"/>
          <w:spacing w:val="-4"/>
          <w:sz w:val="28"/>
          <w:szCs w:val="28"/>
        </w:rPr>
      </w:pPr>
      <w:r>
        <w:rPr>
          <w:color w:val="000000"/>
          <w:spacing w:val="-4"/>
          <w:sz w:val="28"/>
          <w:szCs w:val="28"/>
        </w:rPr>
        <w:t xml:space="preserve">b) Đối với các thôn, </w:t>
      </w:r>
      <w:r>
        <w:rPr>
          <w:color w:val="000000"/>
          <w:sz w:val="28"/>
          <w:szCs w:val="28"/>
        </w:rPr>
        <w:t xml:space="preserve">tổ dân phố </w:t>
      </w:r>
      <w:r>
        <w:rPr>
          <w:color w:val="000000"/>
          <w:spacing w:val="-4"/>
          <w:sz w:val="28"/>
          <w:szCs w:val="28"/>
        </w:rPr>
        <w:t xml:space="preserve">còn lại:  </w:t>
      </w:r>
      <w:r>
        <w:rPr>
          <w:color w:val="000000"/>
          <w:sz w:val="28"/>
          <w:szCs w:val="28"/>
        </w:rPr>
        <w:t xml:space="preserve">Người hoạt động không chuyên trách ở thôn, tổ dân phố hưởng </w:t>
      </w:r>
      <w:r>
        <w:rPr>
          <w:color w:val="000000"/>
          <w:spacing w:val="-4"/>
          <w:sz w:val="28"/>
          <w:szCs w:val="28"/>
        </w:rPr>
        <w:t>mức phụ cấp bằng 1,5 lần mức lương cơ sở/người/tháng.</w:t>
      </w:r>
    </w:p>
    <w:p w14:paraId="743D7DD0" w14:textId="383A007E" w:rsidR="00D10EBC" w:rsidRPr="00165C77" w:rsidRDefault="00BB010F" w:rsidP="00D10EBC">
      <w:pPr>
        <w:spacing w:before="120" w:after="120" w:line="340" w:lineRule="exact"/>
        <w:ind w:firstLine="567"/>
        <w:jc w:val="both"/>
        <w:rPr>
          <w:b/>
          <w:color w:val="000000" w:themeColor="text1"/>
          <w:sz w:val="28"/>
          <w:szCs w:val="28"/>
        </w:rPr>
      </w:pPr>
      <w:r w:rsidRPr="00165C77">
        <w:rPr>
          <w:b/>
          <w:color w:val="000000" w:themeColor="text1"/>
          <w:sz w:val="28"/>
          <w:szCs w:val="28"/>
        </w:rPr>
        <w:lastRenderedPageBreak/>
        <w:t>3</w:t>
      </w:r>
      <w:r w:rsidR="00D90B4D" w:rsidRPr="00165C77">
        <w:rPr>
          <w:b/>
          <w:color w:val="000000" w:themeColor="text1"/>
          <w:sz w:val="28"/>
          <w:szCs w:val="28"/>
        </w:rPr>
        <w:t>.</w:t>
      </w:r>
      <w:r w:rsidR="00C143F9" w:rsidRPr="00165C77">
        <w:rPr>
          <w:b/>
          <w:color w:val="000000" w:themeColor="text1"/>
          <w:sz w:val="28"/>
          <w:szCs w:val="28"/>
        </w:rPr>
        <w:t>2</w:t>
      </w:r>
      <w:r w:rsidR="009B758F" w:rsidRPr="00165C77">
        <w:rPr>
          <w:b/>
          <w:bCs/>
          <w:color w:val="000000" w:themeColor="text1"/>
          <w:sz w:val="28"/>
          <w:szCs w:val="28"/>
        </w:rPr>
        <w:t>.</w:t>
      </w:r>
      <w:r w:rsidR="00893128" w:rsidRPr="00165C77">
        <w:rPr>
          <w:b/>
          <w:bCs/>
          <w:color w:val="000000" w:themeColor="text1"/>
          <w:sz w:val="28"/>
          <w:szCs w:val="28"/>
          <w:lang w:val="vi-VN"/>
        </w:rPr>
        <w:t xml:space="preserve"> </w:t>
      </w:r>
      <w:r w:rsidR="00D10EBC" w:rsidRPr="00165C77">
        <w:rPr>
          <w:b/>
          <w:color w:val="000000" w:themeColor="text1"/>
          <w:sz w:val="28"/>
          <w:szCs w:val="28"/>
        </w:rPr>
        <w:t xml:space="preserve">Chức danh, mức hỗ trợ hàng tháng đối với người trực tiếp tham gia hoạt động ở thôn, </w:t>
      </w:r>
      <w:r w:rsidR="00D10EBC" w:rsidRPr="00165C77">
        <w:rPr>
          <w:b/>
          <w:bCs/>
          <w:color w:val="000000" w:themeColor="text1"/>
          <w:sz w:val="28"/>
          <w:szCs w:val="28"/>
        </w:rPr>
        <w:t>tổ dân phố</w:t>
      </w:r>
    </w:p>
    <w:p w14:paraId="76109583" w14:textId="0D75E54D" w:rsidR="00D10EBC" w:rsidRPr="00165C77" w:rsidRDefault="00D10EBC" w:rsidP="00D10EBC">
      <w:pPr>
        <w:spacing w:before="120" w:after="120" w:line="340" w:lineRule="exact"/>
        <w:ind w:firstLine="567"/>
        <w:jc w:val="both"/>
        <w:rPr>
          <w:color w:val="000000" w:themeColor="text1"/>
          <w:sz w:val="28"/>
          <w:szCs w:val="28"/>
        </w:rPr>
      </w:pPr>
      <w:r w:rsidRPr="00165C77">
        <w:rPr>
          <w:color w:val="000000" w:themeColor="text1"/>
          <w:sz w:val="28"/>
          <w:szCs w:val="28"/>
        </w:rPr>
        <w:t xml:space="preserve">a) Người trực tiếp tham gia hoạt động ở thôn, tổ dân phố gồm các chức danh: Phó Bí thư Chi bộ, Phó Trưởng thôn/ </w:t>
      </w:r>
      <w:r w:rsidR="000942FB">
        <w:rPr>
          <w:color w:val="000000" w:themeColor="text1"/>
          <w:sz w:val="28"/>
          <w:szCs w:val="28"/>
        </w:rPr>
        <w:t>T</w:t>
      </w:r>
      <w:r w:rsidRPr="00165C77">
        <w:rPr>
          <w:color w:val="000000" w:themeColor="text1"/>
          <w:sz w:val="28"/>
          <w:szCs w:val="28"/>
        </w:rPr>
        <w:t xml:space="preserve">ổ </w:t>
      </w:r>
      <w:r w:rsidR="00130543">
        <w:rPr>
          <w:color w:val="000000" w:themeColor="text1"/>
          <w:sz w:val="28"/>
          <w:szCs w:val="28"/>
        </w:rPr>
        <w:t xml:space="preserve">phó </w:t>
      </w:r>
      <w:r w:rsidR="000942FB">
        <w:rPr>
          <w:color w:val="000000" w:themeColor="text1"/>
          <w:sz w:val="28"/>
          <w:szCs w:val="28"/>
        </w:rPr>
        <w:t xml:space="preserve">tổ </w:t>
      </w:r>
      <w:r w:rsidRPr="00165C77">
        <w:rPr>
          <w:color w:val="000000" w:themeColor="text1"/>
          <w:sz w:val="28"/>
          <w:szCs w:val="28"/>
        </w:rPr>
        <w:t>dân phố; Chi hội trưởng Nông dân, Chi hội trưởng Phụ nữ, Chi hội trưởng Cựu chiến binh, Bí thư Chi đoàn thanh niên Cộng sản Hồ Chí Minh.</w:t>
      </w:r>
    </w:p>
    <w:p w14:paraId="0B00DB21" w14:textId="77777777" w:rsidR="00EF3621" w:rsidRDefault="00D10EBC" w:rsidP="00D10EBC">
      <w:pPr>
        <w:spacing w:before="120" w:after="120" w:line="340" w:lineRule="exact"/>
        <w:ind w:firstLine="567"/>
        <w:jc w:val="both"/>
        <w:rPr>
          <w:sz w:val="28"/>
          <w:szCs w:val="28"/>
        </w:rPr>
      </w:pPr>
      <w:r w:rsidRPr="00165C77">
        <w:rPr>
          <w:color w:val="000000" w:themeColor="text1"/>
          <w:sz w:val="28"/>
          <w:szCs w:val="28"/>
        </w:rPr>
        <w:t xml:space="preserve">b) </w:t>
      </w:r>
      <w:r w:rsidR="00EF3621" w:rsidRPr="0086403D">
        <w:rPr>
          <w:sz w:val="28"/>
          <w:szCs w:val="28"/>
        </w:rPr>
        <w:t>Mức hỗ trợ hàng tháng đối với người trực tiếp tham gia hoạt động ở thôn, tổ dân phố bằng 1.755.000 đồng/người/tháng.</w:t>
      </w:r>
    </w:p>
    <w:p w14:paraId="0D6232F8" w14:textId="23C1648C" w:rsidR="00D10EBC" w:rsidRPr="00165C77" w:rsidRDefault="00C143F9" w:rsidP="00D10EBC">
      <w:pPr>
        <w:spacing w:before="120" w:after="120" w:line="340" w:lineRule="exact"/>
        <w:ind w:firstLine="567"/>
        <w:jc w:val="both"/>
        <w:rPr>
          <w:b/>
          <w:color w:val="000000" w:themeColor="text1"/>
          <w:sz w:val="28"/>
          <w:szCs w:val="28"/>
        </w:rPr>
      </w:pPr>
      <w:r w:rsidRPr="00165C77">
        <w:rPr>
          <w:b/>
          <w:bCs/>
          <w:color w:val="000000" w:themeColor="text1"/>
          <w:sz w:val="28"/>
          <w:szCs w:val="28"/>
        </w:rPr>
        <w:t>3</w:t>
      </w:r>
      <w:r w:rsidR="00D90B4D" w:rsidRPr="00165C77">
        <w:rPr>
          <w:b/>
          <w:bCs/>
          <w:color w:val="000000" w:themeColor="text1"/>
          <w:sz w:val="28"/>
          <w:szCs w:val="28"/>
        </w:rPr>
        <w:t>.</w:t>
      </w:r>
      <w:r w:rsidRPr="00165C77">
        <w:rPr>
          <w:b/>
          <w:bCs/>
          <w:color w:val="000000" w:themeColor="text1"/>
          <w:sz w:val="28"/>
          <w:szCs w:val="28"/>
        </w:rPr>
        <w:t>3</w:t>
      </w:r>
      <w:r w:rsidR="00D8725E" w:rsidRPr="00165C77">
        <w:rPr>
          <w:b/>
          <w:bCs/>
          <w:color w:val="000000" w:themeColor="text1"/>
          <w:sz w:val="28"/>
          <w:szCs w:val="28"/>
        </w:rPr>
        <w:t>.</w:t>
      </w:r>
      <w:r w:rsidR="00D8725E" w:rsidRPr="00165C77">
        <w:rPr>
          <w:b/>
          <w:bCs/>
          <w:color w:val="000000" w:themeColor="text1"/>
          <w:sz w:val="28"/>
          <w:szCs w:val="28"/>
          <w:lang w:val="vi-VN"/>
        </w:rPr>
        <w:t xml:space="preserve"> </w:t>
      </w:r>
      <w:r w:rsidR="00D10EBC" w:rsidRPr="00165C77">
        <w:rPr>
          <w:b/>
          <w:color w:val="000000" w:themeColor="text1"/>
          <w:sz w:val="28"/>
          <w:szCs w:val="28"/>
        </w:rPr>
        <w:t xml:space="preserve">Mức hỗ trợ kiêm nhiệm chức danh người trực tiếp tham gia hoạt động ở thôn, tổ dân phố </w:t>
      </w:r>
    </w:p>
    <w:p w14:paraId="1ADD65DB" w14:textId="77777777" w:rsidR="002A001F" w:rsidRPr="0086403D" w:rsidRDefault="002A001F" w:rsidP="002A001F">
      <w:pPr>
        <w:spacing w:before="120" w:after="120" w:line="340" w:lineRule="exact"/>
        <w:ind w:firstLine="567"/>
        <w:jc w:val="both"/>
        <w:rPr>
          <w:sz w:val="28"/>
          <w:szCs w:val="28"/>
        </w:rPr>
      </w:pPr>
      <w:r w:rsidRPr="0086403D">
        <w:rPr>
          <w:sz w:val="28"/>
          <w:szCs w:val="28"/>
        </w:rPr>
        <w:t xml:space="preserve">Người hoạt động không chuyên trách ở thôn, tổ dân phố kiêm nhiệm thực hiện nhiệm vụ của chức danh người trực tiếp tham gia hoạt động ở thôn, tổ dân phố được hưởng mức hỗ trợ kiêm nhiệm bằng mức hỗ trợ quy định tại khoản 2, Điều 4 Nghị quyết này. Mức hỗ trợ kiêm nhiệm không dùng để tính đóng bảo hiểm xã hội, bảo hiểm y tế. </w:t>
      </w:r>
    </w:p>
    <w:p w14:paraId="0C99A510" w14:textId="77777777" w:rsidR="002A001F" w:rsidRPr="0086403D" w:rsidRDefault="002A001F" w:rsidP="002A001F">
      <w:pPr>
        <w:spacing w:before="120" w:after="120" w:line="340" w:lineRule="exact"/>
        <w:ind w:firstLine="567"/>
        <w:jc w:val="both"/>
        <w:rPr>
          <w:sz w:val="28"/>
          <w:szCs w:val="28"/>
          <w:lang w:val="vi-VN"/>
        </w:rPr>
      </w:pPr>
      <w:r w:rsidRPr="0086403D">
        <w:rPr>
          <w:sz w:val="28"/>
          <w:szCs w:val="28"/>
        </w:rPr>
        <w:t xml:space="preserve">Trường hợp người hoạt động không chuyên trách ở thôn, tổ dân phố kiêm nhiệm nhiều chức danh cũng chỉ được hưởng một mức kiêm nhiệm cao </w:t>
      </w:r>
      <w:r w:rsidRPr="0086403D">
        <w:rPr>
          <w:sz w:val="28"/>
          <w:szCs w:val="28"/>
          <w:lang w:val="vi-VN"/>
        </w:rPr>
        <w:t>nhất.</w:t>
      </w:r>
    </w:p>
    <w:p w14:paraId="2153C3B5" w14:textId="60505267" w:rsidR="00D10EBC" w:rsidRPr="00165C77" w:rsidRDefault="00C143F9" w:rsidP="00D10EBC">
      <w:pPr>
        <w:spacing w:before="120" w:after="120" w:line="340" w:lineRule="exact"/>
        <w:ind w:firstLine="567"/>
        <w:jc w:val="both"/>
        <w:rPr>
          <w:b/>
          <w:bCs/>
          <w:color w:val="000000" w:themeColor="text1"/>
          <w:sz w:val="28"/>
          <w:szCs w:val="28"/>
        </w:rPr>
      </w:pPr>
      <w:r w:rsidRPr="00165C77">
        <w:rPr>
          <w:b/>
          <w:bCs/>
          <w:color w:val="000000" w:themeColor="text1"/>
          <w:sz w:val="28"/>
          <w:szCs w:val="28"/>
        </w:rPr>
        <w:t>3</w:t>
      </w:r>
      <w:r w:rsidR="00D10EBC" w:rsidRPr="00165C77">
        <w:rPr>
          <w:b/>
          <w:bCs/>
          <w:color w:val="000000" w:themeColor="text1"/>
          <w:sz w:val="28"/>
          <w:szCs w:val="28"/>
        </w:rPr>
        <w:t>.</w:t>
      </w:r>
      <w:r w:rsidRPr="00165C77">
        <w:rPr>
          <w:b/>
          <w:bCs/>
          <w:color w:val="000000" w:themeColor="text1"/>
          <w:sz w:val="28"/>
          <w:szCs w:val="28"/>
        </w:rPr>
        <w:t>4</w:t>
      </w:r>
      <w:r w:rsidR="00D10EBC" w:rsidRPr="00165C77">
        <w:rPr>
          <w:b/>
          <w:bCs/>
          <w:color w:val="000000" w:themeColor="text1"/>
          <w:sz w:val="28"/>
          <w:szCs w:val="28"/>
        </w:rPr>
        <w:t>.</w:t>
      </w:r>
      <w:r w:rsidR="00D10EBC" w:rsidRPr="00165C77">
        <w:rPr>
          <w:color w:val="000000" w:themeColor="text1"/>
          <w:sz w:val="28"/>
          <w:szCs w:val="28"/>
        </w:rPr>
        <w:t xml:space="preserve"> </w:t>
      </w:r>
      <w:r w:rsidR="00D10EBC" w:rsidRPr="00165C77">
        <w:rPr>
          <w:b/>
          <w:bCs/>
          <w:color w:val="000000" w:themeColor="text1"/>
          <w:sz w:val="28"/>
          <w:szCs w:val="28"/>
        </w:rPr>
        <w:t>Điều khoản chuyển tiếp</w:t>
      </w:r>
    </w:p>
    <w:p w14:paraId="2587C43B" w14:textId="77777777" w:rsidR="00D10EBC" w:rsidRPr="00165C77" w:rsidRDefault="00D10EBC" w:rsidP="00D10EBC">
      <w:pPr>
        <w:spacing w:before="120" w:after="120" w:line="340" w:lineRule="exact"/>
        <w:ind w:firstLine="567"/>
        <w:jc w:val="both"/>
        <w:rPr>
          <w:b/>
          <w:i/>
          <w:color w:val="000000" w:themeColor="text1"/>
          <w:sz w:val="28"/>
          <w:szCs w:val="28"/>
        </w:rPr>
      </w:pPr>
      <w:r w:rsidRPr="00165C77">
        <w:rPr>
          <w:color w:val="000000" w:themeColor="text1"/>
          <w:sz w:val="28"/>
          <w:szCs w:val="28"/>
        </w:rPr>
        <w:t xml:space="preserve">Các quy định có liên quan đến chức danh, chế độ, chính sách đối với người hoạt động không chuyên trách ở cấp xã tại Nghị quyết số 73/2023/NQ-HĐND ngày 08 tháng 12 năm 2023 của Hội đồng nhân dân tỉnh Gia Lai quy định về chức danh, chế độ, chính sách đối với người hoạt động không chuyên trách ở cấp xã, thôn, tổ dân phố; người trực tiếp tham gia hoạt động ở thôn, tổ dân phố và kinh phí hoạt động của các tổ chức chính trị - xã hội cấp xã trên địa bàn tỉnh Gia Lai và Nghị quyết số 41/2023/NQ-HĐND ngày 06 tháng 12 năm 2023 của Hội đồng nhân dân tỉnh Bình Định quy định chức danh, mức phụ cấp, mức phụ cấp kiêm nhiệm đối với người hoạt động không chuyên trách cấp xã, ở thôn, khu phố; mức hỗ trợ, phụ cấp kiêm nhiệm đối với người trực tiếp tham gia hoạt động ở thôn, khu phố và mức khoán kinh phí hoạt động của các tổ chức chính trị - xã hội cấp xã trên địa bàn tỉnh Bình Định </w:t>
      </w:r>
      <w:r w:rsidRPr="00165C77">
        <w:rPr>
          <w:b/>
          <w:i/>
          <w:color w:val="000000" w:themeColor="text1"/>
          <w:sz w:val="28"/>
          <w:szCs w:val="28"/>
        </w:rPr>
        <w:t>được tiếp tục áp dụng đến khi kết thúc việc sử dụng người hoạt động không chuyên trách ở cấp</w:t>
      </w:r>
      <w:r w:rsidRPr="00165C77">
        <w:rPr>
          <w:color w:val="000000" w:themeColor="text1"/>
          <w:sz w:val="28"/>
          <w:szCs w:val="28"/>
        </w:rPr>
        <w:t xml:space="preserve"> </w:t>
      </w:r>
      <w:r w:rsidRPr="00165C77">
        <w:rPr>
          <w:b/>
          <w:i/>
          <w:color w:val="000000" w:themeColor="text1"/>
          <w:sz w:val="28"/>
          <w:szCs w:val="28"/>
        </w:rPr>
        <w:t>xã.</w:t>
      </w:r>
    </w:p>
    <w:p w14:paraId="5E5B4ADF" w14:textId="0D706730" w:rsidR="00D10EBC" w:rsidRPr="00165C77" w:rsidRDefault="00C143F9" w:rsidP="00D10EBC">
      <w:pPr>
        <w:spacing w:before="120" w:after="120" w:line="340" w:lineRule="exact"/>
        <w:ind w:firstLine="567"/>
        <w:jc w:val="both"/>
        <w:rPr>
          <w:color w:val="000000" w:themeColor="text1"/>
          <w:sz w:val="28"/>
          <w:szCs w:val="28"/>
        </w:rPr>
      </w:pPr>
      <w:r w:rsidRPr="00165C77">
        <w:rPr>
          <w:b/>
          <w:bCs/>
          <w:color w:val="000000" w:themeColor="text1"/>
          <w:sz w:val="28"/>
          <w:szCs w:val="28"/>
        </w:rPr>
        <w:t>3</w:t>
      </w:r>
      <w:r w:rsidR="00D10EBC" w:rsidRPr="00165C77">
        <w:rPr>
          <w:b/>
          <w:bCs/>
          <w:color w:val="000000" w:themeColor="text1"/>
          <w:sz w:val="28"/>
          <w:szCs w:val="28"/>
        </w:rPr>
        <w:t>.</w:t>
      </w:r>
      <w:r w:rsidRPr="00165C77">
        <w:rPr>
          <w:b/>
          <w:bCs/>
          <w:color w:val="000000" w:themeColor="text1"/>
          <w:sz w:val="28"/>
          <w:szCs w:val="28"/>
        </w:rPr>
        <w:t>5</w:t>
      </w:r>
      <w:r w:rsidR="00D10EBC" w:rsidRPr="00165C77">
        <w:rPr>
          <w:b/>
          <w:bCs/>
          <w:color w:val="000000" w:themeColor="text1"/>
          <w:sz w:val="28"/>
          <w:szCs w:val="28"/>
        </w:rPr>
        <w:t>.</w:t>
      </w:r>
      <w:r w:rsidR="00D10EBC" w:rsidRPr="00165C77">
        <w:rPr>
          <w:color w:val="000000" w:themeColor="text1"/>
          <w:sz w:val="28"/>
          <w:szCs w:val="28"/>
        </w:rPr>
        <w:t xml:space="preserve"> </w:t>
      </w:r>
      <w:r w:rsidR="00820B0B" w:rsidRPr="00165C77">
        <w:rPr>
          <w:b/>
          <w:bCs/>
          <w:color w:val="000000" w:themeColor="text1"/>
          <w:sz w:val="28"/>
          <w:szCs w:val="28"/>
        </w:rPr>
        <w:t xml:space="preserve">Tổ </w:t>
      </w:r>
      <w:r w:rsidR="00D10EBC" w:rsidRPr="00165C77">
        <w:rPr>
          <w:b/>
          <w:bCs/>
          <w:color w:val="000000" w:themeColor="text1"/>
          <w:sz w:val="28"/>
          <w:szCs w:val="28"/>
        </w:rPr>
        <w:t>chức thực hiện</w:t>
      </w:r>
    </w:p>
    <w:p w14:paraId="6F5445B8" w14:textId="2126A7CF" w:rsidR="00D10EBC" w:rsidRPr="00165C77" w:rsidRDefault="00D10EBC" w:rsidP="00D10EBC">
      <w:pPr>
        <w:spacing w:before="120" w:after="120" w:line="340" w:lineRule="exact"/>
        <w:ind w:firstLine="567"/>
        <w:jc w:val="both"/>
        <w:rPr>
          <w:color w:val="000000" w:themeColor="text1"/>
          <w:sz w:val="28"/>
          <w:szCs w:val="28"/>
        </w:rPr>
      </w:pPr>
      <w:r w:rsidRPr="00165C77">
        <w:rPr>
          <w:color w:val="000000" w:themeColor="text1"/>
          <w:sz w:val="28"/>
          <w:szCs w:val="28"/>
        </w:rPr>
        <w:t>a) Ủy ban nhân dân tỉnh tổ chức, triển khai thực hiện Nghị quyết.</w:t>
      </w:r>
    </w:p>
    <w:p w14:paraId="0F039597" w14:textId="50FF4C34" w:rsidR="00D10EBC" w:rsidRPr="00165C77" w:rsidRDefault="00D10EBC" w:rsidP="00D10EBC">
      <w:pPr>
        <w:spacing w:before="120" w:after="120" w:line="340" w:lineRule="exact"/>
        <w:ind w:firstLine="567"/>
        <w:jc w:val="both"/>
        <w:rPr>
          <w:color w:val="000000" w:themeColor="text1"/>
          <w:sz w:val="28"/>
          <w:szCs w:val="28"/>
        </w:rPr>
      </w:pPr>
      <w:r w:rsidRPr="00165C77">
        <w:rPr>
          <w:color w:val="000000" w:themeColor="text1"/>
          <w:sz w:val="28"/>
          <w:szCs w:val="28"/>
        </w:rPr>
        <w:t>b) Thường trực Hội đồng nhân dân tỉnh, các Ban Hội đồng nhân dân tỉnh, Tổ đại biểu Hội đồng nhân dân tỉnh và đại biểu Hội đồng nhân dân tỉnh trong phạm vi nhiệm vụ, quyền hạn của mình, giám sát việc thực hiện Nghị quyết này.</w:t>
      </w:r>
    </w:p>
    <w:p w14:paraId="0599886F" w14:textId="1630EA53" w:rsidR="00D10EBC" w:rsidRPr="00165C77" w:rsidRDefault="00C143F9" w:rsidP="00D10EBC">
      <w:pPr>
        <w:spacing w:before="120" w:after="120" w:line="340" w:lineRule="exact"/>
        <w:ind w:firstLine="567"/>
        <w:jc w:val="both"/>
        <w:rPr>
          <w:b/>
          <w:bCs/>
          <w:color w:val="000000" w:themeColor="text1"/>
          <w:sz w:val="28"/>
          <w:szCs w:val="28"/>
        </w:rPr>
      </w:pPr>
      <w:r w:rsidRPr="00165C77">
        <w:rPr>
          <w:b/>
          <w:bCs/>
          <w:color w:val="000000" w:themeColor="text1"/>
          <w:sz w:val="28"/>
          <w:szCs w:val="28"/>
        </w:rPr>
        <w:t>3</w:t>
      </w:r>
      <w:r w:rsidR="00D10EBC" w:rsidRPr="00165C77">
        <w:rPr>
          <w:b/>
          <w:bCs/>
          <w:color w:val="000000" w:themeColor="text1"/>
          <w:sz w:val="28"/>
          <w:szCs w:val="28"/>
        </w:rPr>
        <w:t>.</w:t>
      </w:r>
      <w:r w:rsidRPr="00165C77">
        <w:rPr>
          <w:b/>
          <w:bCs/>
          <w:color w:val="000000" w:themeColor="text1"/>
          <w:sz w:val="28"/>
          <w:szCs w:val="28"/>
        </w:rPr>
        <w:t>6</w:t>
      </w:r>
      <w:r w:rsidR="00D10EBC" w:rsidRPr="00165C77">
        <w:rPr>
          <w:b/>
          <w:bCs/>
          <w:color w:val="000000" w:themeColor="text1"/>
          <w:sz w:val="28"/>
          <w:szCs w:val="28"/>
        </w:rPr>
        <w:t>. Hiệu lực thi hành</w:t>
      </w:r>
    </w:p>
    <w:p w14:paraId="6E13AD9D" w14:textId="4B443C4C" w:rsidR="00D10EBC" w:rsidRPr="00165C77" w:rsidRDefault="00D10EBC" w:rsidP="00D10EBC">
      <w:pPr>
        <w:spacing w:before="120" w:after="120" w:line="340" w:lineRule="exact"/>
        <w:ind w:firstLine="567"/>
        <w:jc w:val="both"/>
        <w:rPr>
          <w:color w:val="000000" w:themeColor="text1"/>
          <w:sz w:val="28"/>
          <w:szCs w:val="28"/>
        </w:rPr>
      </w:pPr>
      <w:r w:rsidRPr="00165C77">
        <w:rPr>
          <w:color w:val="000000" w:themeColor="text1"/>
          <w:sz w:val="28"/>
          <w:szCs w:val="28"/>
        </w:rPr>
        <w:t>a) Nghị quyết này có hiệu lực từ ngày ….. tháng … năm 2026.</w:t>
      </w:r>
    </w:p>
    <w:p w14:paraId="4E90EE73" w14:textId="77777777" w:rsidR="003930A5" w:rsidRPr="0086403D" w:rsidRDefault="00D10EBC" w:rsidP="003930A5">
      <w:pPr>
        <w:spacing w:before="120" w:after="120" w:line="340" w:lineRule="exact"/>
        <w:ind w:firstLine="567"/>
        <w:jc w:val="both"/>
        <w:rPr>
          <w:iCs/>
          <w:sz w:val="28"/>
          <w:szCs w:val="28"/>
        </w:rPr>
      </w:pPr>
      <w:r w:rsidRPr="00165C77">
        <w:rPr>
          <w:color w:val="000000" w:themeColor="text1"/>
          <w:sz w:val="28"/>
          <w:szCs w:val="28"/>
        </w:rPr>
        <w:lastRenderedPageBreak/>
        <w:t xml:space="preserve">b) </w:t>
      </w:r>
      <w:r w:rsidR="003930A5" w:rsidRPr="0086403D">
        <w:rPr>
          <w:iCs/>
          <w:sz w:val="28"/>
        </w:rPr>
        <w:t>Nghị quyết số 73/2023/NQ-HĐND ngày 08 tháng 12 năm 2023 của Hội đồng nhân dân tỉnh Gia Lai (trước sắp xếp) quy định về chức danh, chế độ, chính sách đối với người hoạt động không chuyên trách ở cấp xã, thôn, tổ dân phố; người trực tiếp tham gia hoạt động ở thôn, tổ dân phố và kinh phí hoạt động của các tổ chức chính trị - xã hội cấp xã trên địa bàn tỉnh Gia Lai; Nghị quyết số 41/2023/NQ-HĐND ngày 06 tháng 12 năm 2023 của Hội đồng nhân dân tỉnh Bình Định (trước sắp xếp) quy định chức danh, mức phụ cấp, mức phụ cấp kiêm nhiệm đối với người hoạt động không chuyên trách cấp xã, ở thôn, khu phố; mức hỗ trợ, phụ cấp kiêm nhiệm đối với người trực tiếp tham gia hoạt động ở thôn, khu phố và mức khoán kinh phí hoạt động của các tổ chức chính trị - xã hội cấp xã trên địa bàn tỉnh Bình Định hết hiệu lực kể từ ngày Nghị quyết này có hiệu lực thi hành, trừ quy định tại Điều 7 của Nghị quyết này.</w:t>
      </w:r>
    </w:p>
    <w:p w14:paraId="5B6388F4" w14:textId="33C2F50F" w:rsidR="00F01F05" w:rsidRDefault="00AF70B9" w:rsidP="00F01F05">
      <w:pPr>
        <w:spacing w:before="120"/>
        <w:ind w:firstLine="709"/>
        <w:jc w:val="both"/>
        <w:rPr>
          <w:color w:val="000000" w:themeColor="text1"/>
          <w:sz w:val="28"/>
          <w:szCs w:val="28"/>
        </w:rPr>
      </w:pPr>
      <w:r w:rsidRPr="00165C77">
        <w:rPr>
          <w:color w:val="000000" w:themeColor="text1"/>
          <w:sz w:val="28"/>
          <w:szCs w:val="28"/>
        </w:rPr>
        <w:tab/>
      </w:r>
      <w:r w:rsidR="00734171" w:rsidRPr="00165C77">
        <w:rPr>
          <w:b/>
          <w:color w:val="000000" w:themeColor="text1"/>
          <w:sz w:val="28"/>
          <w:szCs w:val="28"/>
          <w:lang w:val="vi-VN"/>
        </w:rPr>
        <w:t>V</w:t>
      </w:r>
      <w:r w:rsidR="007241FB" w:rsidRPr="00165C77">
        <w:rPr>
          <w:b/>
          <w:color w:val="000000" w:themeColor="text1"/>
          <w:sz w:val="28"/>
          <w:szCs w:val="28"/>
          <w:lang w:val="vi-VN"/>
        </w:rPr>
        <w:t xml:space="preserve">. </w:t>
      </w:r>
      <w:r w:rsidR="00D90B4D" w:rsidRPr="00165C77">
        <w:rPr>
          <w:b/>
          <w:iCs/>
          <w:color w:val="000000" w:themeColor="text1"/>
          <w:sz w:val="28"/>
          <w:szCs w:val="28"/>
          <w:shd w:val="clear" w:color="auto" w:fill="FFFFFF"/>
          <w:lang w:val="nb-NO" w:eastAsia="vi-VN"/>
        </w:rPr>
        <w:t>VỀ KINH PHÍ THỰC HIỆN NGHỊ QUYẾT</w:t>
      </w:r>
    </w:p>
    <w:p w14:paraId="677D8813" w14:textId="77777777" w:rsidR="00070D0C" w:rsidRPr="00070D0C" w:rsidRDefault="00070D0C" w:rsidP="00070D0C">
      <w:pPr>
        <w:spacing w:before="120"/>
        <w:ind w:firstLine="709"/>
        <w:jc w:val="both"/>
        <w:rPr>
          <w:iCs/>
          <w:color w:val="000000" w:themeColor="text1"/>
          <w:sz w:val="28"/>
          <w:szCs w:val="28"/>
          <w:shd w:val="clear" w:color="auto" w:fill="FFFFFF"/>
          <w:lang w:eastAsia="vi-VN"/>
        </w:rPr>
      </w:pPr>
      <w:r w:rsidRPr="00070D0C">
        <w:rPr>
          <w:iCs/>
          <w:color w:val="000000" w:themeColor="text1"/>
          <w:sz w:val="28"/>
          <w:szCs w:val="28"/>
          <w:shd w:val="clear" w:color="auto" w:fill="FFFFFF"/>
          <w:lang w:eastAsia="vi-VN"/>
        </w:rPr>
        <w:t xml:space="preserve">Dự kiến kinh phí thực hiện các nội dung quy định tại dự thảo Nghị quyết là </w:t>
      </w:r>
      <w:r w:rsidRPr="00307C05">
        <w:rPr>
          <w:b/>
          <w:bCs/>
          <w:iCs/>
          <w:color w:val="000000" w:themeColor="text1"/>
          <w:sz w:val="28"/>
          <w:szCs w:val="28"/>
          <w:shd w:val="clear" w:color="auto" w:fill="FFFFFF"/>
          <w:lang w:eastAsia="vi-VN"/>
        </w:rPr>
        <w:t>776.763.983.000</w:t>
      </w:r>
      <w:r w:rsidRPr="00070D0C">
        <w:rPr>
          <w:iCs/>
          <w:color w:val="000000" w:themeColor="text1"/>
          <w:sz w:val="28"/>
          <w:szCs w:val="28"/>
          <w:shd w:val="clear" w:color="auto" w:fill="FFFFFF"/>
          <w:lang w:eastAsia="vi-VN"/>
        </w:rPr>
        <w:t xml:space="preserve"> đồng/năm. Trong đó, ngân sách tỉnh đã cân đối, giao cho các địa phương để thực hiện theo quy định tại 02 Nghị quyết trước khi sắp xếp trong năm 2026 là </w:t>
      </w:r>
      <w:r w:rsidRPr="00307C05">
        <w:rPr>
          <w:b/>
          <w:bCs/>
          <w:iCs/>
          <w:color w:val="000000" w:themeColor="text1"/>
          <w:sz w:val="28"/>
          <w:szCs w:val="28"/>
          <w:shd w:val="clear" w:color="auto" w:fill="FFFFFF"/>
          <w:lang w:eastAsia="vi-VN"/>
        </w:rPr>
        <w:t>681.546.863.000</w:t>
      </w:r>
      <w:r w:rsidRPr="00070D0C">
        <w:rPr>
          <w:iCs/>
          <w:color w:val="000000" w:themeColor="text1"/>
          <w:sz w:val="28"/>
          <w:szCs w:val="28"/>
          <w:shd w:val="clear" w:color="auto" w:fill="FFFFFF"/>
          <w:lang w:eastAsia="vi-VN"/>
        </w:rPr>
        <w:t xml:space="preserve"> đồng/năm; phần kinh phí cần bổ sung để thực hiện dự thảo Nghị quyết mới so với kinh phí đã giao cho các địa phương là </w:t>
      </w:r>
      <w:r w:rsidRPr="00307C05">
        <w:rPr>
          <w:b/>
          <w:bCs/>
          <w:iCs/>
          <w:color w:val="000000" w:themeColor="text1"/>
          <w:sz w:val="28"/>
          <w:szCs w:val="28"/>
          <w:shd w:val="clear" w:color="auto" w:fill="FFFFFF"/>
          <w:lang w:eastAsia="vi-VN"/>
        </w:rPr>
        <w:t>95.217.120.000</w:t>
      </w:r>
      <w:r w:rsidRPr="00070D0C">
        <w:rPr>
          <w:iCs/>
          <w:color w:val="000000" w:themeColor="text1"/>
          <w:sz w:val="28"/>
          <w:szCs w:val="28"/>
          <w:shd w:val="clear" w:color="auto" w:fill="FFFFFF"/>
          <w:lang w:eastAsia="vi-VN"/>
        </w:rPr>
        <w:t xml:space="preserve"> đồng/năm.</w:t>
      </w:r>
    </w:p>
    <w:p w14:paraId="55DA3CAF" w14:textId="4E9ACE6B" w:rsidR="00070D0C" w:rsidRPr="00070D0C" w:rsidRDefault="00070D0C" w:rsidP="00070D0C">
      <w:pPr>
        <w:spacing w:before="120"/>
        <w:ind w:firstLine="709"/>
        <w:jc w:val="both"/>
        <w:rPr>
          <w:iCs/>
          <w:color w:val="000000" w:themeColor="text1"/>
          <w:sz w:val="28"/>
          <w:szCs w:val="28"/>
          <w:shd w:val="clear" w:color="auto" w:fill="FFFFFF"/>
          <w:lang w:eastAsia="vi-VN"/>
        </w:rPr>
      </w:pPr>
      <w:r w:rsidRPr="00070D0C">
        <w:rPr>
          <w:iCs/>
          <w:color w:val="000000" w:themeColor="text1"/>
          <w:sz w:val="28"/>
          <w:szCs w:val="28"/>
          <w:shd w:val="clear" w:color="auto" w:fill="FFFFFF"/>
          <w:lang w:eastAsia="vi-VN"/>
        </w:rPr>
        <w:t xml:space="preserve">Theo đó, kinh phí dự kiến cần bổ sung để thực hiện </w:t>
      </w:r>
      <w:r w:rsidR="00307C05">
        <w:rPr>
          <w:iCs/>
          <w:color w:val="000000" w:themeColor="text1"/>
          <w:sz w:val="28"/>
          <w:szCs w:val="28"/>
          <w:shd w:val="clear" w:color="auto" w:fill="FFFFFF"/>
          <w:lang w:eastAsia="vi-VN"/>
        </w:rPr>
        <w:t xml:space="preserve">từ tháng 6/2026 đến hết tháng 12/2026 </w:t>
      </w:r>
      <w:r w:rsidRPr="00070D0C">
        <w:rPr>
          <w:iCs/>
          <w:color w:val="000000" w:themeColor="text1"/>
          <w:sz w:val="28"/>
          <w:szCs w:val="28"/>
          <w:shd w:val="clear" w:color="auto" w:fill="FFFFFF"/>
          <w:lang w:eastAsia="vi-VN"/>
        </w:rPr>
        <w:t xml:space="preserve">là </w:t>
      </w:r>
      <w:r w:rsidRPr="00307C05">
        <w:rPr>
          <w:b/>
          <w:bCs/>
          <w:iCs/>
          <w:color w:val="000000" w:themeColor="text1"/>
          <w:sz w:val="28"/>
          <w:szCs w:val="28"/>
          <w:shd w:val="clear" w:color="auto" w:fill="FFFFFF"/>
          <w:lang w:eastAsia="vi-VN"/>
        </w:rPr>
        <w:t>55.543.320.000</w:t>
      </w:r>
      <w:r w:rsidRPr="00070D0C">
        <w:rPr>
          <w:iCs/>
          <w:color w:val="000000" w:themeColor="text1"/>
          <w:sz w:val="28"/>
          <w:szCs w:val="28"/>
          <w:shd w:val="clear" w:color="auto" w:fill="FFFFFF"/>
          <w:lang w:eastAsia="vi-VN"/>
        </w:rPr>
        <w:t xml:space="preserve"> đồng (Bằng chữ: Năm mươi lăm tỷ, năm trăm bốn mươi ba triệu, ba trăm hai mươi nghìn đồng).</w:t>
      </w:r>
    </w:p>
    <w:p w14:paraId="42EB4F0B" w14:textId="558753B4" w:rsidR="00A427DF" w:rsidRPr="00165C77" w:rsidRDefault="00291112" w:rsidP="00C53D86">
      <w:pPr>
        <w:spacing w:before="120"/>
        <w:jc w:val="both"/>
        <w:rPr>
          <w:i/>
          <w:color w:val="000000" w:themeColor="text1"/>
          <w:sz w:val="28"/>
          <w:szCs w:val="28"/>
        </w:rPr>
      </w:pPr>
      <w:r w:rsidRPr="00165C77">
        <w:rPr>
          <w:color w:val="000000" w:themeColor="text1"/>
          <w:sz w:val="28"/>
          <w:szCs w:val="28"/>
        </w:rPr>
        <w:tab/>
      </w:r>
      <w:r w:rsidRPr="00165C77">
        <w:rPr>
          <w:i/>
          <w:color w:val="000000" w:themeColor="text1"/>
          <w:sz w:val="28"/>
          <w:szCs w:val="28"/>
        </w:rPr>
        <w:t>(Có Phụ lục tổng hợp kinh phí đính kèm)</w:t>
      </w:r>
    </w:p>
    <w:p w14:paraId="48D131F0" w14:textId="40260E17" w:rsidR="005360EA" w:rsidRPr="00165C77" w:rsidRDefault="0086288C" w:rsidP="00DA4BAB">
      <w:pPr>
        <w:spacing w:before="120"/>
        <w:jc w:val="both"/>
        <w:rPr>
          <w:color w:val="000000" w:themeColor="text1"/>
          <w:spacing w:val="-6"/>
          <w:sz w:val="28"/>
          <w:szCs w:val="28"/>
        </w:rPr>
      </w:pPr>
      <w:r w:rsidRPr="00165C77">
        <w:rPr>
          <w:color w:val="000000" w:themeColor="text1"/>
          <w:sz w:val="28"/>
          <w:szCs w:val="28"/>
          <w:lang w:val="vi-VN"/>
        </w:rPr>
        <w:tab/>
      </w:r>
      <w:r w:rsidR="00C143F9" w:rsidRPr="00165C77">
        <w:rPr>
          <w:color w:val="000000" w:themeColor="text1"/>
          <w:sz w:val="28"/>
          <w:szCs w:val="28"/>
        </w:rPr>
        <w:t xml:space="preserve">Trên đây là Tờ trình về dự thảo dự thảo Nghị quyết quy định mức phụ cấp đối với người hoạt động không chuyên trách ở thôn, tổ dân phố; chức danh, mức hỗ trợ, mức hỗ trợ kiêm nhiệm chức danh đối với người trực tiếp tham gia hoạt động ở thôn, tổ dân phố trên địa bàn tỉnh Gia Lai, </w:t>
      </w:r>
      <w:r w:rsidR="003F4082" w:rsidRPr="00165C77">
        <w:rPr>
          <w:color w:val="000000" w:themeColor="text1"/>
          <w:spacing w:val="-6"/>
          <w:sz w:val="28"/>
          <w:szCs w:val="28"/>
        </w:rPr>
        <w:t>Ủ</w:t>
      </w:r>
      <w:r w:rsidR="00DA389B" w:rsidRPr="00165C77">
        <w:rPr>
          <w:color w:val="000000" w:themeColor="text1"/>
          <w:spacing w:val="-6"/>
          <w:sz w:val="28"/>
          <w:szCs w:val="28"/>
        </w:rPr>
        <w:t xml:space="preserve">y ban nhân dân tỉnh </w:t>
      </w:r>
      <w:r w:rsidR="00C143F9" w:rsidRPr="00165C77">
        <w:rPr>
          <w:color w:val="000000" w:themeColor="text1"/>
          <w:spacing w:val="-6"/>
          <w:sz w:val="28"/>
          <w:szCs w:val="28"/>
        </w:rPr>
        <w:t xml:space="preserve">xin </w:t>
      </w:r>
      <w:r w:rsidR="00DA389B" w:rsidRPr="00165C77">
        <w:rPr>
          <w:color w:val="000000" w:themeColor="text1"/>
          <w:spacing w:val="-6"/>
          <w:sz w:val="28"/>
          <w:szCs w:val="28"/>
        </w:rPr>
        <w:t>kính trình</w:t>
      </w:r>
      <w:r w:rsidR="00CF393A" w:rsidRPr="00165C77">
        <w:rPr>
          <w:color w:val="000000" w:themeColor="text1"/>
          <w:spacing w:val="-6"/>
          <w:sz w:val="28"/>
          <w:szCs w:val="28"/>
        </w:rPr>
        <w:t xml:space="preserve"> Hội đồng nhân dân tỉnh</w:t>
      </w:r>
      <w:r w:rsidR="00DA389B" w:rsidRPr="00165C77">
        <w:rPr>
          <w:color w:val="000000" w:themeColor="text1"/>
          <w:spacing w:val="-6"/>
          <w:sz w:val="28"/>
          <w:szCs w:val="28"/>
        </w:rPr>
        <w:t xml:space="preserve"> xem xét, quyết định</w:t>
      </w:r>
      <w:r w:rsidR="00CF393A" w:rsidRPr="00165C77">
        <w:rPr>
          <w:color w:val="000000" w:themeColor="text1"/>
          <w:spacing w:val="-6"/>
          <w:sz w:val="28"/>
          <w:szCs w:val="28"/>
        </w:rPr>
        <w:t>./.</w:t>
      </w:r>
    </w:p>
    <w:p w14:paraId="1C7599D5" w14:textId="77777777" w:rsidR="006D373E" w:rsidRPr="00165C77" w:rsidRDefault="006D373E" w:rsidP="00436D08">
      <w:pPr>
        <w:jc w:val="both"/>
        <w:rPr>
          <w:color w:val="000000" w:themeColor="text1"/>
          <w:sz w:val="28"/>
          <w:szCs w:val="28"/>
          <w:lang w:val="vi-VN"/>
        </w:rPr>
      </w:pPr>
    </w:p>
    <w:tbl>
      <w:tblPr>
        <w:tblStyle w:val="TableGrid"/>
        <w:tblW w:w="99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835"/>
      </w:tblGrid>
      <w:tr w:rsidR="00165C77" w:rsidRPr="00165C77" w14:paraId="0678AA06" w14:textId="77777777" w:rsidTr="00894DBE">
        <w:tc>
          <w:tcPr>
            <w:tcW w:w="5070" w:type="dxa"/>
          </w:tcPr>
          <w:p w14:paraId="669B4B74" w14:textId="77777777" w:rsidR="006D373E" w:rsidRPr="00165C77" w:rsidRDefault="006D373E" w:rsidP="00210ECA">
            <w:pPr>
              <w:jc w:val="both"/>
              <w:rPr>
                <w:b/>
                <w:i/>
                <w:color w:val="000000" w:themeColor="text1"/>
                <w:lang w:val="vi-VN"/>
              </w:rPr>
            </w:pPr>
            <w:r w:rsidRPr="00165C77">
              <w:rPr>
                <w:b/>
                <w:i/>
                <w:color w:val="000000" w:themeColor="text1"/>
                <w:lang w:val="vi-VN"/>
              </w:rPr>
              <w:t>Nơi nhận:</w:t>
            </w:r>
          </w:p>
          <w:p w14:paraId="7B40BD40" w14:textId="77777777" w:rsidR="006467CD" w:rsidRPr="00393723" w:rsidRDefault="006467CD" w:rsidP="006467CD">
            <w:pPr>
              <w:suppressAutoHyphens/>
              <w:autoSpaceDN w:val="0"/>
              <w:textAlignment w:val="baseline"/>
              <w:rPr>
                <w:szCs w:val="20"/>
                <w:lang w:val="nb-NO"/>
              </w:rPr>
            </w:pPr>
            <w:r w:rsidRPr="00393723">
              <w:rPr>
                <w:szCs w:val="20"/>
                <w:lang w:val="nb-NO"/>
              </w:rPr>
              <w:t>- Như trên;</w:t>
            </w:r>
          </w:p>
          <w:p w14:paraId="7DA93416" w14:textId="77777777" w:rsidR="006467CD" w:rsidRPr="00393723" w:rsidRDefault="006467CD" w:rsidP="006467CD">
            <w:pPr>
              <w:suppressAutoHyphens/>
              <w:autoSpaceDN w:val="0"/>
              <w:textAlignment w:val="baseline"/>
              <w:rPr>
                <w:szCs w:val="20"/>
                <w:lang w:val="nb-NO"/>
              </w:rPr>
            </w:pPr>
            <w:r w:rsidRPr="00393723">
              <w:rPr>
                <w:szCs w:val="20"/>
                <w:lang w:val="nb-NO"/>
              </w:rPr>
              <w:t>- Thường trực Tỉnh ủy;</w:t>
            </w:r>
          </w:p>
          <w:p w14:paraId="5F40294D" w14:textId="77777777" w:rsidR="006467CD" w:rsidRPr="00393723" w:rsidRDefault="006467CD" w:rsidP="006467CD">
            <w:pPr>
              <w:suppressAutoHyphens/>
              <w:autoSpaceDN w:val="0"/>
              <w:textAlignment w:val="baseline"/>
              <w:rPr>
                <w:szCs w:val="20"/>
                <w:lang w:val="nb-NO"/>
              </w:rPr>
            </w:pPr>
            <w:r w:rsidRPr="00393723">
              <w:rPr>
                <w:szCs w:val="20"/>
                <w:lang w:val="nb-NO"/>
              </w:rPr>
              <w:t>- Thường trực HĐND tỉnh;</w:t>
            </w:r>
          </w:p>
          <w:p w14:paraId="3B7D4BCF" w14:textId="77777777" w:rsidR="006467CD" w:rsidRPr="00393723" w:rsidRDefault="006467CD" w:rsidP="006467CD">
            <w:pPr>
              <w:suppressAutoHyphens/>
              <w:autoSpaceDN w:val="0"/>
              <w:textAlignment w:val="baseline"/>
              <w:rPr>
                <w:szCs w:val="20"/>
                <w:lang w:val="nb-NO"/>
              </w:rPr>
            </w:pPr>
            <w:r w:rsidRPr="00393723">
              <w:rPr>
                <w:szCs w:val="20"/>
                <w:lang w:val="nb-NO"/>
              </w:rPr>
              <w:t>- Ban pháp chế HĐND tỉnh;</w:t>
            </w:r>
          </w:p>
          <w:p w14:paraId="2824D3D1" w14:textId="77777777" w:rsidR="006467CD" w:rsidRPr="00393723" w:rsidRDefault="006467CD" w:rsidP="006467CD">
            <w:pPr>
              <w:suppressAutoHyphens/>
              <w:autoSpaceDN w:val="0"/>
              <w:textAlignment w:val="baseline"/>
              <w:rPr>
                <w:szCs w:val="20"/>
                <w:lang w:val="nb-NO"/>
              </w:rPr>
            </w:pPr>
            <w:r w:rsidRPr="00393723">
              <w:rPr>
                <w:szCs w:val="20"/>
                <w:lang w:val="nb-NO"/>
              </w:rPr>
              <w:t>- CT, các PCT UBND tỉnh;</w:t>
            </w:r>
          </w:p>
          <w:p w14:paraId="27DEAFC6" w14:textId="77777777" w:rsidR="006467CD" w:rsidRPr="00393723" w:rsidRDefault="006467CD" w:rsidP="006467CD">
            <w:pPr>
              <w:suppressAutoHyphens/>
              <w:autoSpaceDN w:val="0"/>
              <w:textAlignment w:val="baseline"/>
              <w:rPr>
                <w:szCs w:val="20"/>
                <w:lang w:val="nb-NO"/>
              </w:rPr>
            </w:pPr>
            <w:r w:rsidRPr="00393723">
              <w:rPr>
                <w:szCs w:val="20"/>
                <w:lang w:val="nb-NO"/>
              </w:rPr>
              <w:t>- Sở Nội vụ;</w:t>
            </w:r>
          </w:p>
          <w:p w14:paraId="250A1746" w14:textId="77777777" w:rsidR="006467CD" w:rsidRPr="00393723" w:rsidRDefault="006467CD" w:rsidP="006467CD">
            <w:pPr>
              <w:suppressAutoHyphens/>
              <w:autoSpaceDN w:val="0"/>
              <w:textAlignment w:val="baseline"/>
              <w:rPr>
                <w:szCs w:val="20"/>
                <w:lang w:val="nb-NO"/>
              </w:rPr>
            </w:pPr>
            <w:r w:rsidRPr="00393723">
              <w:rPr>
                <w:szCs w:val="20"/>
                <w:lang w:val="nb-NO"/>
              </w:rPr>
              <w:t>- Sở Tài chính;</w:t>
            </w:r>
          </w:p>
          <w:p w14:paraId="6FAFC2B9" w14:textId="77777777" w:rsidR="006D373E" w:rsidRPr="00165C77" w:rsidRDefault="00064377" w:rsidP="00210ECA">
            <w:pPr>
              <w:jc w:val="both"/>
              <w:rPr>
                <w:color w:val="000000" w:themeColor="text1"/>
                <w:sz w:val="22"/>
                <w:szCs w:val="22"/>
                <w:lang w:val="vi-VN"/>
              </w:rPr>
            </w:pPr>
            <w:r w:rsidRPr="00165C77">
              <w:rPr>
                <w:color w:val="000000" w:themeColor="text1"/>
                <w:sz w:val="22"/>
                <w:szCs w:val="22"/>
                <w:lang w:val="vi-VN"/>
              </w:rPr>
              <w:t>- Các s</w:t>
            </w:r>
            <w:r w:rsidR="006D373E" w:rsidRPr="00165C77">
              <w:rPr>
                <w:color w:val="000000" w:themeColor="text1"/>
                <w:sz w:val="22"/>
                <w:szCs w:val="22"/>
                <w:lang w:val="vi-VN"/>
              </w:rPr>
              <w:t>ở: Tư pháp, Tài chính, Nội vụ;</w:t>
            </w:r>
          </w:p>
          <w:p w14:paraId="44CE1E48" w14:textId="77777777" w:rsidR="006D373E" w:rsidRPr="00165C77" w:rsidRDefault="00214965" w:rsidP="00210ECA">
            <w:pPr>
              <w:jc w:val="both"/>
              <w:rPr>
                <w:b/>
                <w:color w:val="000000" w:themeColor="text1"/>
                <w:sz w:val="28"/>
                <w:szCs w:val="28"/>
                <w:lang w:val="vi-VN"/>
              </w:rPr>
            </w:pPr>
            <w:r w:rsidRPr="00165C77">
              <w:rPr>
                <w:color w:val="000000" w:themeColor="text1"/>
                <w:sz w:val="22"/>
                <w:szCs w:val="22"/>
                <w:lang w:val="vi-VN"/>
              </w:rPr>
              <w:t>- Lưu: VT, NC</w:t>
            </w:r>
            <w:r w:rsidR="006D373E" w:rsidRPr="00165C77">
              <w:rPr>
                <w:color w:val="000000" w:themeColor="text1"/>
                <w:sz w:val="22"/>
                <w:szCs w:val="22"/>
                <w:lang w:val="vi-VN"/>
              </w:rPr>
              <w:t>.</w:t>
            </w:r>
          </w:p>
        </w:tc>
        <w:tc>
          <w:tcPr>
            <w:tcW w:w="4835" w:type="dxa"/>
          </w:tcPr>
          <w:p w14:paraId="4DA0DDF0" w14:textId="77777777" w:rsidR="006D373E" w:rsidRPr="00165C77" w:rsidRDefault="006D373E" w:rsidP="00210ECA">
            <w:pPr>
              <w:jc w:val="center"/>
              <w:rPr>
                <w:b/>
                <w:color w:val="000000" w:themeColor="text1"/>
                <w:sz w:val="28"/>
                <w:szCs w:val="28"/>
                <w:lang w:val="vi-VN"/>
              </w:rPr>
            </w:pPr>
            <w:r w:rsidRPr="00165C77">
              <w:rPr>
                <w:b/>
                <w:color w:val="000000" w:themeColor="text1"/>
                <w:sz w:val="28"/>
                <w:szCs w:val="28"/>
                <w:lang w:val="vi-VN"/>
              </w:rPr>
              <w:t>TM. ỦY BAN NHÂN DÂN</w:t>
            </w:r>
          </w:p>
          <w:p w14:paraId="2183130C" w14:textId="77777777" w:rsidR="00E35184" w:rsidRPr="00165C77" w:rsidRDefault="00E35184" w:rsidP="00210ECA">
            <w:pPr>
              <w:jc w:val="center"/>
              <w:rPr>
                <w:b/>
                <w:color w:val="000000" w:themeColor="text1"/>
                <w:sz w:val="28"/>
                <w:szCs w:val="28"/>
              </w:rPr>
            </w:pPr>
            <w:r w:rsidRPr="00165C77">
              <w:rPr>
                <w:b/>
                <w:color w:val="000000" w:themeColor="text1"/>
                <w:sz w:val="28"/>
                <w:szCs w:val="28"/>
              </w:rPr>
              <w:t>CHỦ TỊCH</w:t>
            </w:r>
          </w:p>
          <w:p w14:paraId="41762B76" w14:textId="77777777" w:rsidR="00E35184" w:rsidRPr="00165C77" w:rsidRDefault="00E35184" w:rsidP="00210ECA">
            <w:pPr>
              <w:jc w:val="center"/>
              <w:rPr>
                <w:b/>
                <w:color w:val="000000" w:themeColor="text1"/>
                <w:sz w:val="28"/>
                <w:szCs w:val="28"/>
              </w:rPr>
            </w:pPr>
          </w:p>
          <w:p w14:paraId="2C8FFE7D" w14:textId="77777777" w:rsidR="00E35184" w:rsidRPr="00165C77" w:rsidRDefault="00E35184" w:rsidP="00210ECA">
            <w:pPr>
              <w:jc w:val="center"/>
              <w:rPr>
                <w:b/>
                <w:color w:val="000000" w:themeColor="text1"/>
                <w:sz w:val="28"/>
                <w:szCs w:val="28"/>
              </w:rPr>
            </w:pPr>
          </w:p>
          <w:p w14:paraId="3D70576B" w14:textId="7782DCA6" w:rsidR="00E35184" w:rsidRPr="00165C77" w:rsidRDefault="00E35184" w:rsidP="00210ECA">
            <w:pPr>
              <w:jc w:val="center"/>
              <w:rPr>
                <w:b/>
                <w:color w:val="000000" w:themeColor="text1"/>
                <w:sz w:val="28"/>
                <w:szCs w:val="28"/>
              </w:rPr>
            </w:pPr>
          </w:p>
          <w:p w14:paraId="7257C8FC" w14:textId="77777777" w:rsidR="00E35184" w:rsidRPr="00165C77" w:rsidRDefault="00E35184" w:rsidP="00210ECA">
            <w:pPr>
              <w:jc w:val="center"/>
              <w:rPr>
                <w:b/>
                <w:color w:val="000000" w:themeColor="text1"/>
                <w:sz w:val="28"/>
                <w:szCs w:val="28"/>
              </w:rPr>
            </w:pPr>
          </w:p>
          <w:p w14:paraId="326C795D" w14:textId="19CCC789" w:rsidR="00E35184" w:rsidRPr="00165C77" w:rsidRDefault="00E35184" w:rsidP="00210ECA">
            <w:pPr>
              <w:jc w:val="center"/>
              <w:rPr>
                <w:b/>
                <w:color w:val="000000" w:themeColor="text1"/>
                <w:sz w:val="28"/>
                <w:szCs w:val="28"/>
              </w:rPr>
            </w:pPr>
          </w:p>
        </w:tc>
      </w:tr>
    </w:tbl>
    <w:p w14:paraId="289BA54A" w14:textId="51799CCE" w:rsidR="00B9599D" w:rsidRPr="00307C05" w:rsidRDefault="00B9599D" w:rsidP="003F43DA">
      <w:pPr>
        <w:rPr>
          <w:b/>
          <w:color w:val="000000" w:themeColor="text1"/>
          <w:sz w:val="28"/>
          <w:szCs w:val="28"/>
        </w:rPr>
        <w:sectPr w:rsidR="00B9599D" w:rsidRPr="00307C05" w:rsidSect="008407E3">
          <w:headerReference w:type="default" r:id="rId8"/>
          <w:footerReference w:type="default" r:id="rId9"/>
          <w:pgSz w:w="11907" w:h="16840" w:code="9"/>
          <w:pgMar w:top="1134" w:right="1134" w:bottom="1134" w:left="1701" w:header="720" w:footer="720" w:gutter="0"/>
          <w:cols w:space="720"/>
          <w:titlePg/>
          <w:docGrid w:linePitch="326"/>
        </w:sectPr>
      </w:pPr>
    </w:p>
    <w:p w14:paraId="7620D5E1" w14:textId="18B4307E" w:rsidR="00131923" w:rsidRPr="00165C77" w:rsidRDefault="00131923" w:rsidP="008E18E1">
      <w:pPr>
        <w:rPr>
          <w:color w:val="000000" w:themeColor="text1"/>
          <w:sz w:val="28"/>
          <w:szCs w:val="28"/>
        </w:rPr>
      </w:pPr>
    </w:p>
    <w:sectPr w:rsidR="00131923" w:rsidRPr="00165C77" w:rsidSect="003F43DA">
      <w:headerReference w:type="default" r:id="rId10"/>
      <w:pgSz w:w="11907" w:h="16840" w:code="9"/>
      <w:pgMar w:top="1134" w:right="1134" w:bottom="1134" w:left="1701" w:header="720" w:footer="720" w:gutter="0"/>
      <w:pgNumType w:start="1"/>
      <w:cols w:space="720"/>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42FF8" w14:textId="77777777" w:rsidR="00DE2F7E" w:rsidRDefault="00DE2F7E" w:rsidP="009929E5">
      <w:r>
        <w:separator/>
      </w:r>
    </w:p>
  </w:endnote>
  <w:endnote w:type="continuationSeparator" w:id="0">
    <w:p w14:paraId="28C9814A" w14:textId="77777777" w:rsidR="00DE2F7E" w:rsidRDefault="00DE2F7E" w:rsidP="00992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569FD" w14:textId="77777777" w:rsidR="00DC4272" w:rsidRPr="00A7243B" w:rsidRDefault="00DC4272" w:rsidP="00A7243B">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FE719" w14:textId="77777777" w:rsidR="00DE2F7E" w:rsidRDefault="00DE2F7E" w:rsidP="009929E5">
      <w:r>
        <w:separator/>
      </w:r>
    </w:p>
  </w:footnote>
  <w:footnote w:type="continuationSeparator" w:id="0">
    <w:p w14:paraId="5561048A" w14:textId="77777777" w:rsidR="00DE2F7E" w:rsidRDefault="00DE2F7E" w:rsidP="009929E5">
      <w:r>
        <w:continuationSeparator/>
      </w:r>
    </w:p>
  </w:footnote>
  <w:footnote w:id="1">
    <w:p w14:paraId="09DFEE89" w14:textId="0EAE6023" w:rsidR="00B0650B" w:rsidRDefault="00B0650B">
      <w:pPr>
        <w:pStyle w:val="FootnoteText"/>
      </w:pPr>
      <w:r>
        <w:rPr>
          <w:rStyle w:val="FootnoteReference"/>
        </w:rPr>
        <w:footnoteRef/>
      </w:r>
      <w:r>
        <w:t xml:space="preserve"> Q</w:t>
      </w:r>
      <w:r w:rsidRPr="00B0650B">
        <w:t>uy định về xử lý một số vấn đề liên quan đến sắp xếp tổ chức bộ máy nhà nước</w:t>
      </w:r>
      <w:r>
        <w:t>.</w:t>
      </w:r>
    </w:p>
  </w:footnote>
  <w:footnote w:id="2">
    <w:p w14:paraId="35B1CEAF" w14:textId="77777777" w:rsidR="00ED6F1F" w:rsidRPr="003D23BF" w:rsidRDefault="00ED6F1F" w:rsidP="00ED6F1F">
      <w:pPr>
        <w:pStyle w:val="FootnoteText"/>
        <w:ind w:firstLine="284"/>
      </w:pPr>
      <w:r w:rsidRPr="003D23BF">
        <w:rPr>
          <w:rStyle w:val="FootnoteReference"/>
        </w:rPr>
        <w:footnoteRef/>
      </w:r>
      <w:r w:rsidRPr="003D23BF">
        <w:t xml:space="preserve"> Công văn số 3915/UBND-NC ngày 02/4/2026 của Ủy ban nhân dân tỉnh.</w:t>
      </w:r>
    </w:p>
  </w:footnote>
  <w:footnote w:id="3">
    <w:p w14:paraId="521C390B" w14:textId="3DBB8E0C" w:rsidR="00A91905" w:rsidRPr="006F22CA" w:rsidRDefault="00A91905" w:rsidP="00A91905">
      <w:pPr>
        <w:pStyle w:val="FootnoteText"/>
        <w:ind w:firstLine="284"/>
        <w:jc w:val="both"/>
      </w:pPr>
      <w:r>
        <w:rPr>
          <w:rStyle w:val="FootnoteReference"/>
        </w:rPr>
        <w:footnoteRef/>
      </w:r>
      <w:r>
        <w:t xml:space="preserve"> </w:t>
      </w:r>
      <w:r w:rsidRPr="006F22CA">
        <w:t>Tờ trình số 378/TTr-SNV - 05/05/2026</w:t>
      </w:r>
      <w:r w:rsidR="0086112D">
        <w:t xml:space="preserve"> </w:t>
      </w:r>
      <w:r w:rsidRPr="006F22CA">
        <w:t>Về việc điều chỉnh đăng ký quy trình xây dựng Nghị quyết của Hội đồng nhân dân tỉnh từ quy trình ban hành văn bản quy phạm pháp luật thông thường sang quy trình ban hành văn bản quy phạm pháp luật rút gọn</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5414405"/>
      <w:docPartObj>
        <w:docPartGallery w:val="Page Numbers (Top of Page)"/>
        <w:docPartUnique/>
      </w:docPartObj>
    </w:sdtPr>
    <w:sdtEndPr>
      <w:rPr>
        <w:noProof/>
        <w:sz w:val="26"/>
        <w:szCs w:val="26"/>
      </w:rPr>
    </w:sdtEndPr>
    <w:sdtContent>
      <w:p w14:paraId="05853952" w14:textId="734C9205" w:rsidR="00736C3B" w:rsidRPr="00DF0F01" w:rsidRDefault="00736C3B" w:rsidP="00DF0F01">
        <w:pPr>
          <w:pStyle w:val="Header"/>
          <w:jc w:val="center"/>
          <w:rPr>
            <w:sz w:val="26"/>
            <w:szCs w:val="26"/>
          </w:rPr>
        </w:pPr>
        <w:r w:rsidRPr="00B36466">
          <w:rPr>
            <w:sz w:val="26"/>
            <w:szCs w:val="26"/>
          </w:rPr>
          <w:fldChar w:fldCharType="begin"/>
        </w:r>
        <w:r w:rsidRPr="00B36466">
          <w:rPr>
            <w:sz w:val="26"/>
            <w:szCs w:val="26"/>
          </w:rPr>
          <w:instrText xml:space="preserve"> PAGE   \* MERGEFORMAT </w:instrText>
        </w:r>
        <w:r w:rsidRPr="00B36466">
          <w:rPr>
            <w:sz w:val="26"/>
            <w:szCs w:val="26"/>
          </w:rPr>
          <w:fldChar w:fldCharType="separate"/>
        </w:r>
        <w:r w:rsidR="00485566">
          <w:rPr>
            <w:noProof/>
            <w:sz w:val="26"/>
            <w:szCs w:val="26"/>
          </w:rPr>
          <w:t>6</w:t>
        </w:r>
        <w:r w:rsidRPr="00B36466">
          <w:rPr>
            <w:noProof/>
            <w:sz w:val="26"/>
            <w:szCs w:val="26"/>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2187F" w14:textId="77777777" w:rsidR="00DC4272" w:rsidRPr="00415C65" w:rsidRDefault="00DC4272" w:rsidP="00415C65">
    <w:pPr>
      <w:pStyle w:val="Header"/>
      <w:rPr>
        <w:lang w:val="vi-V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E420BD"/>
    <w:multiLevelType w:val="hybridMultilevel"/>
    <w:tmpl w:val="DEAE5D9C"/>
    <w:lvl w:ilvl="0" w:tplc="4E08F9F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9049930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7AC5"/>
    <w:rsid w:val="00001189"/>
    <w:rsid w:val="000014EE"/>
    <w:rsid w:val="00001688"/>
    <w:rsid w:val="000020B7"/>
    <w:rsid w:val="000032E2"/>
    <w:rsid w:val="000045BF"/>
    <w:rsid w:val="00005615"/>
    <w:rsid w:val="0000783E"/>
    <w:rsid w:val="00007A12"/>
    <w:rsid w:val="00007E5D"/>
    <w:rsid w:val="00007E99"/>
    <w:rsid w:val="00010516"/>
    <w:rsid w:val="00011012"/>
    <w:rsid w:val="0001166C"/>
    <w:rsid w:val="0001253B"/>
    <w:rsid w:val="000127C5"/>
    <w:rsid w:val="0001483A"/>
    <w:rsid w:val="00016039"/>
    <w:rsid w:val="00016AD9"/>
    <w:rsid w:val="00017257"/>
    <w:rsid w:val="00017267"/>
    <w:rsid w:val="000174A1"/>
    <w:rsid w:val="00017D2E"/>
    <w:rsid w:val="0002253F"/>
    <w:rsid w:val="000238E6"/>
    <w:rsid w:val="0002411E"/>
    <w:rsid w:val="00024665"/>
    <w:rsid w:val="000264AF"/>
    <w:rsid w:val="00030751"/>
    <w:rsid w:val="00032CB4"/>
    <w:rsid w:val="00033589"/>
    <w:rsid w:val="0003437E"/>
    <w:rsid w:val="000361A2"/>
    <w:rsid w:val="000361DB"/>
    <w:rsid w:val="000366C3"/>
    <w:rsid w:val="000408F7"/>
    <w:rsid w:val="000409FD"/>
    <w:rsid w:val="00041209"/>
    <w:rsid w:val="00043041"/>
    <w:rsid w:val="00044312"/>
    <w:rsid w:val="00047174"/>
    <w:rsid w:val="000503AA"/>
    <w:rsid w:val="00050565"/>
    <w:rsid w:val="0005097B"/>
    <w:rsid w:val="00050AB5"/>
    <w:rsid w:val="000529EB"/>
    <w:rsid w:val="00053079"/>
    <w:rsid w:val="0005387F"/>
    <w:rsid w:val="000543A3"/>
    <w:rsid w:val="000543F5"/>
    <w:rsid w:val="00054DE5"/>
    <w:rsid w:val="0005523F"/>
    <w:rsid w:val="00056100"/>
    <w:rsid w:val="000578C3"/>
    <w:rsid w:val="00057938"/>
    <w:rsid w:val="00057D1E"/>
    <w:rsid w:val="0006205F"/>
    <w:rsid w:val="00062145"/>
    <w:rsid w:val="0006377A"/>
    <w:rsid w:val="000637B0"/>
    <w:rsid w:val="000638A2"/>
    <w:rsid w:val="00063DFA"/>
    <w:rsid w:val="00064377"/>
    <w:rsid w:val="00065241"/>
    <w:rsid w:val="00065AD4"/>
    <w:rsid w:val="0006622B"/>
    <w:rsid w:val="0006693B"/>
    <w:rsid w:val="00067C73"/>
    <w:rsid w:val="0007060B"/>
    <w:rsid w:val="00070AF1"/>
    <w:rsid w:val="00070D0C"/>
    <w:rsid w:val="000730AB"/>
    <w:rsid w:val="000749BC"/>
    <w:rsid w:val="00075E26"/>
    <w:rsid w:val="00075E86"/>
    <w:rsid w:val="00076231"/>
    <w:rsid w:val="00076F3D"/>
    <w:rsid w:val="000774A9"/>
    <w:rsid w:val="00080029"/>
    <w:rsid w:val="00080142"/>
    <w:rsid w:val="00080593"/>
    <w:rsid w:val="000807C2"/>
    <w:rsid w:val="00080D72"/>
    <w:rsid w:val="00081BA7"/>
    <w:rsid w:val="00081D04"/>
    <w:rsid w:val="0008220A"/>
    <w:rsid w:val="000829BF"/>
    <w:rsid w:val="00082B26"/>
    <w:rsid w:val="000832AF"/>
    <w:rsid w:val="00083385"/>
    <w:rsid w:val="00085E13"/>
    <w:rsid w:val="00086792"/>
    <w:rsid w:val="00086E63"/>
    <w:rsid w:val="000904FE"/>
    <w:rsid w:val="00091F6C"/>
    <w:rsid w:val="000925EC"/>
    <w:rsid w:val="000942FB"/>
    <w:rsid w:val="00095578"/>
    <w:rsid w:val="000A04CA"/>
    <w:rsid w:val="000A0583"/>
    <w:rsid w:val="000A0CE5"/>
    <w:rsid w:val="000A21AC"/>
    <w:rsid w:val="000A28D3"/>
    <w:rsid w:val="000A2A89"/>
    <w:rsid w:val="000A4F59"/>
    <w:rsid w:val="000A5324"/>
    <w:rsid w:val="000A58AF"/>
    <w:rsid w:val="000A6D8D"/>
    <w:rsid w:val="000A7D07"/>
    <w:rsid w:val="000B0871"/>
    <w:rsid w:val="000B0B85"/>
    <w:rsid w:val="000B1D4B"/>
    <w:rsid w:val="000B259D"/>
    <w:rsid w:val="000B3513"/>
    <w:rsid w:val="000B3C7B"/>
    <w:rsid w:val="000B60C4"/>
    <w:rsid w:val="000B683F"/>
    <w:rsid w:val="000B6977"/>
    <w:rsid w:val="000B7370"/>
    <w:rsid w:val="000B7FEC"/>
    <w:rsid w:val="000C078B"/>
    <w:rsid w:val="000C08BA"/>
    <w:rsid w:val="000C2126"/>
    <w:rsid w:val="000C2F35"/>
    <w:rsid w:val="000C3457"/>
    <w:rsid w:val="000C4188"/>
    <w:rsid w:val="000C4EF5"/>
    <w:rsid w:val="000C656C"/>
    <w:rsid w:val="000C7366"/>
    <w:rsid w:val="000C7CE2"/>
    <w:rsid w:val="000D023C"/>
    <w:rsid w:val="000D03E3"/>
    <w:rsid w:val="000D048A"/>
    <w:rsid w:val="000D0987"/>
    <w:rsid w:val="000D16DE"/>
    <w:rsid w:val="000D278D"/>
    <w:rsid w:val="000D327B"/>
    <w:rsid w:val="000D3B50"/>
    <w:rsid w:val="000D3B76"/>
    <w:rsid w:val="000D5DAF"/>
    <w:rsid w:val="000D5E34"/>
    <w:rsid w:val="000D663E"/>
    <w:rsid w:val="000D69F2"/>
    <w:rsid w:val="000D6ABD"/>
    <w:rsid w:val="000D6D84"/>
    <w:rsid w:val="000E142B"/>
    <w:rsid w:val="000E1E55"/>
    <w:rsid w:val="000E2913"/>
    <w:rsid w:val="000E2F8F"/>
    <w:rsid w:val="000E35E2"/>
    <w:rsid w:val="000E4A22"/>
    <w:rsid w:val="000E4C80"/>
    <w:rsid w:val="000E6397"/>
    <w:rsid w:val="000E664A"/>
    <w:rsid w:val="000E6CF6"/>
    <w:rsid w:val="000F13B4"/>
    <w:rsid w:val="000F1A17"/>
    <w:rsid w:val="000F39C7"/>
    <w:rsid w:val="000F3A03"/>
    <w:rsid w:val="000F5A39"/>
    <w:rsid w:val="000F60DF"/>
    <w:rsid w:val="000F7111"/>
    <w:rsid w:val="000F7477"/>
    <w:rsid w:val="000F74DB"/>
    <w:rsid w:val="000F77AE"/>
    <w:rsid w:val="00101422"/>
    <w:rsid w:val="001022C2"/>
    <w:rsid w:val="00104F1C"/>
    <w:rsid w:val="0010574B"/>
    <w:rsid w:val="0010579A"/>
    <w:rsid w:val="00105C25"/>
    <w:rsid w:val="0010620D"/>
    <w:rsid w:val="00107009"/>
    <w:rsid w:val="001073C7"/>
    <w:rsid w:val="00107E4C"/>
    <w:rsid w:val="00110009"/>
    <w:rsid w:val="00111073"/>
    <w:rsid w:val="00112B53"/>
    <w:rsid w:val="001131AD"/>
    <w:rsid w:val="00114421"/>
    <w:rsid w:val="00114773"/>
    <w:rsid w:val="00114970"/>
    <w:rsid w:val="00116D1D"/>
    <w:rsid w:val="00116FCD"/>
    <w:rsid w:val="00117135"/>
    <w:rsid w:val="001176BE"/>
    <w:rsid w:val="00117E1A"/>
    <w:rsid w:val="001206B2"/>
    <w:rsid w:val="00120C88"/>
    <w:rsid w:val="001225B9"/>
    <w:rsid w:val="00122BFE"/>
    <w:rsid w:val="001240EA"/>
    <w:rsid w:val="00124515"/>
    <w:rsid w:val="0012545F"/>
    <w:rsid w:val="00125CE7"/>
    <w:rsid w:val="00126857"/>
    <w:rsid w:val="00127061"/>
    <w:rsid w:val="00130543"/>
    <w:rsid w:val="00130909"/>
    <w:rsid w:val="00130CAE"/>
    <w:rsid w:val="00130D93"/>
    <w:rsid w:val="001310BA"/>
    <w:rsid w:val="00131667"/>
    <w:rsid w:val="00131923"/>
    <w:rsid w:val="00131ACA"/>
    <w:rsid w:val="00132F18"/>
    <w:rsid w:val="001330D4"/>
    <w:rsid w:val="00133D25"/>
    <w:rsid w:val="00136BEC"/>
    <w:rsid w:val="001371A9"/>
    <w:rsid w:val="00140228"/>
    <w:rsid w:val="00140AAA"/>
    <w:rsid w:val="00141507"/>
    <w:rsid w:val="001421C7"/>
    <w:rsid w:val="001435D1"/>
    <w:rsid w:val="001439BE"/>
    <w:rsid w:val="00144CA8"/>
    <w:rsid w:val="00147545"/>
    <w:rsid w:val="00150B08"/>
    <w:rsid w:val="0015139C"/>
    <w:rsid w:val="00151D29"/>
    <w:rsid w:val="0015217F"/>
    <w:rsid w:val="00152589"/>
    <w:rsid w:val="00152842"/>
    <w:rsid w:val="00152C9C"/>
    <w:rsid w:val="00154723"/>
    <w:rsid w:val="0015535E"/>
    <w:rsid w:val="0015577D"/>
    <w:rsid w:val="001558FA"/>
    <w:rsid w:val="001560B6"/>
    <w:rsid w:val="00156F07"/>
    <w:rsid w:val="00157327"/>
    <w:rsid w:val="00157796"/>
    <w:rsid w:val="00157FCA"/>
    <w:rsid w:val="00161268"/>
    <w:rsid w:val="001622E1"/>
    <w:rsid w:val="00163A02"/>
    <w:rsid w:val="00163F60"/>
    <w:rsid w:val="0016436F"/>
    <w:rsid w:val="00165C77"/>
    <w:rsid w:val="0016701F"/>
    <w:rsid w:val="00167864"/>
    <w:rsid w:val="00171DBA"/>
    <w:rsid w:val="00172557"/>
    <w:rsid w:val="001727EF"/>
    <w:rsid w:val="00174B38"/>
    <w:rsid w:val="001763EC"/>
    <w:rsid w:val="00176660"/>
    <w:rsid w:val="00180AF1"/>
    <w:rsid w:val="001812D5"/>
    <w:rsid w:val="00183390"/>
    <w:rsid w:val="00183A11"/>
    <w:rsid w:val="001844C6"/>
    <w:rsid w:val="00184DAE"/>
    <w:rsid w:val="001855F3"/>
    <w:rsid w:val="00185C97"/>
    <w:rsid w:val="00186367"/>
    <w:rsid w:val="00186A8E"/>
    <w:rsid w:val="00186CBD"/>
    <w:rsid w:val="001874A9"/>
    <w:rsid w:val="0018767B"/>
    <w:rsid w:val="00190515"/>
    <w:rsid w:val="00192E1E"/>
    <w:rsid w:val="00193065"/>
    <w:rsid w:val="00195279"/>
    <w:rsid w:val="00195D8C"/>
    <w:rsid w:val="00196463"/>
    <w:rsid w:val="00196B44"/>
    <w:rsid w:val="00196D76"/>
    <w:rsid w:val="001A04F3"/>
    <w:rsid w:val="001A0F95"/>
    <w:rsid w:val="001A1441"/>
    <w:rsid w:val="001A2833"/>
    <w:rsid w:val="001A3D01"/>
    <w:rsid w:val="001A4780"/>
    <w:rsid w:val="001A49DB"/>
    <w:rsid w:val="001A7EF4"/>
    <w:rsid w:val="001B0C81"/>
    <w:rsid w:val="001B16AC"/>
    <w:rsid w:val="001B2343"/>
    <w:rsid w:val="001B2393"/>
    <w:rsid w:val="001B26C4"/>
    <w:rsid w:val="001B2C88"/>
    <w:rsid w:val="001B3060"/>
    <w:rsid w:val="001B336B"/>
    <w:rsid w:val="001B3378"/>
    <w:rsid w:val="001B3677"/>
    <w:rsid w:val="001B3DDF"/>
    <w:rsid w:val="001B5299"/>
    <w:rsid w:val="001B59DE"/>
    <w:rsid w:val="001B6682"/>
    <w:rsid w:val="001B6DCA"/>
    <w:rsid w:val="001B733D"/>
    <w:rsid w:val="001B7F2B"/>
    <w:rsid w:val="001C134D"/>
    <w:rsid w:val="001C173D"/>
    <w:rsid w:val="001C2984"/>
    <w:rsid w:val="001C3A33"/>
    <w:rsid w:val="001C65B2"/>
    <w:rsid w:val="001C6966"/>
    <w:rsid w:val="001C732E"/>
    <w:rsid w:val="001C7E36"/>
    <w:rsid w:val="001D185F"/>
    <w:rsid w:val="001D277F"/>
    <w:rsid w:val="001D2DC3"/>
    <w:rsid w:val="001D2E0B"/>
    <w:rsid w:val="001D3776"/>
    <w:rsid w:val="001D3929"/>
    <w:rsid w:val="001D6A72"/>
    <w:rsid w:val="001D70BC"/>
    <w:rsid w:val="001D70DE"/>
    <w:rsid w:val="001D77AD"/>
    <w:rsid w:val="001E190F"/>
    <w:rsid w:val="001E2CD9"/>
    <w:rsid w:val="001E3602"/>
    <w:rsid w:val="001E4709"/>
    <w:rsid w:val="001E725E"/>
    <w:rsid w:val="001F392C"/>
    <w:rsid w:val="001F4063"/>
    <w:rsid w:val="001F4BCA"/>
    <w:rsid w:val="001F50F4"/>
    <w:rsid w:val="001F5324"/>
    <w:rsid w:val="001F6D49"/>
    <w:rsid w:val="001F71B6"/>
    <w:rsid w:val="002001D3"/>
    <w:rsid w:val="00200EBB"/>
    <w:rsid w:val="00203587"/>
    <w:rsid w:val="002042F8"/>
    <w:rsid w:val="002046E9"/>
    <w:rsid w:val="00204833"/>
    <w:rsid w:val="00207366"/>
    <w:rsid w:val="00210C4F"/>
    <w:rsid w:val="00210E77"/>
    <w:rsid w:val="00211A94"/>
    <w:rsid w:val="002137E1"/>
    <w:rsid w:val="0021388E"/>
    <w:rsid w:val="00213A2B"/>
    <w:rsid w:val="0021487C"/>
    <w:rsid w:val="00214965"/>
    <w:rsid w:val="00214A7D"/>
    <w:rsid w:val="002176B3"/>
    <w:rsid w:val="00220C9B"/>
    <w:rsid w:val="0022176F"/>
    <w:rsid w:val="00224AC9"/>
    <w:rsid w:val="00224B61"/>
    <w:rsid w:val="0022517C"/>
    <w:rsid w:val="00225D13"/>
    <w:rsid w:val="0022607D"/>
    <w:rsid w:val="0022620F"/>
    <w:rsid w:val="00226ACC"/>
    <w:rsid w:val="00226D2F"/>
    <w:rsid w:val="00227394"/>
    <w:rsid w:val="00231991"/>
    <w:rsid w:val="00231CBC"/>
    <w:rsid w:val="00232407"/>
    <w:rsid w:val="002331AD"/>
    <w:rsid w:val="00233FD5"/>
    <w:rsid w:val="00234151"/>
    <w:rsid w:val="002363B3"/>
    <w:rsid w:val="002364BD"/>
    <w:rsid w:val="0023723D"/>
    <w:rsid w:val="0024057F"/>
    <w:rsid w:val="002462DC"/>
    <w:rsid w:val="00247E48"/>
    <w:rsid w:val="00250353"/>
    <w:rsid w:val="00250A72"/>
    <w:rsid w:val="00252ABB"/>
    <w:rsid w:val="00252C91"/>
    <w:rsid w:val="00253AAE"/>
    <w:rsid w:val="00253F98"/>
    <w:rsid w:val="00254652"/>
    <w:rsid w:val="00255A0F"/>
    <w:rsid w:val="002565B0"/>
    <w:rsid w:val="00257BB4"/>
    <w:rsid w:val="00260B7A"/>
    <w:rsid w:val="00260EC3"/>
    <w:rsid w:val="002611E8"/>
    <w:rsid w:val="00261221"/>
    <w:rsid w:val="0026245F"/>
    <w:rsid w:val="002638DB"/>
    <w:rsid w:val="00264416"/>
    <w:rsid w:val="002657A0"/>
    <w:rsid w:val="0026648C"/>
    <w:rsid w:val="00266BD3"/>
    <w:rsid w:val="0027007C"/>
    <w:rsid w:val="00270775"/>
    <w:rsid w:val="0027194A"/>
    <w:rsid w:val="0027232F"/>
    <w:rsid w:val="00272C66"/>
    <w:rsid w:val="002737EF"/>
    <w:rsid w:val="0027437F"/>
    <w:rsid w:val="0027516D"/>
    <w:rsid w:val="00275D32"/>
    <w:rsid w:val="00276949"/>
    <w:rsid w:val="00276BEE"/>
    <w:rsid w:val="00276DFB"/>
    <w:rsid w:val="00277604"/>
    <w:rsid w:val="00277B52"/>
    <w:rsid w:val="00277FBB"/>
    <w:rsid w:val="002806E0"/>
    <w:rsid w:val="00284015"/>
    <w:rsid w:val="00284535"/>
    <w:rsid w:val="002845DC"/>
    <w:rsid w:val="00290424"/>
    <w:rsid w:val="00291112"/>
    <w:rsid w:val="00292811"/>
    <w:rsid w:val="0029401A"/>
    <w:rsid w:val="002949E4"/>
    <w:rsid w:val="00294A35"/>
    <w:rsid w:val="002952EF"/>
    <w:rsid w:val="002956C0"/>
    <w:rsid w:val="00296075"/>
    <w:rsid w:val="00296BA3"/>
    <w:rsid w:val="002973A7"/>
    <w:rsid w:val="002A001F"/>
    <w:rsid w:val="002A0479"/>
    <w:rsid w:val="002A0AB9"/>
    <w:rsid w:val="002A174F"/>
    <w:rsid w:val="002A1D97"/>
    <w:rsid w:val="002A305F"/>
    <w:rsid w:val="002A3D81"/>
    <w:rsid w:val="002A6CEC"/>
    <w:rsid w:val="002A71D4"/>
    <w:rsid w:val="002A7643"/>
    <w:rsid w:val="002A7F84"/>
    <w:rsid w:val="002B079F"/>
    <w:rsid w:val="002B0E34"/>
    <w:rsid w:val="002B3206"/>
    <w:rsid w:val="002B41AE"/>
    <w:rsid w:val="002B6B63"/>
    <w:rsid w:val="002B70D1"/>
    <w:rsid w:val="002B7923"/>
    <w:rsid w:val="002C0827"/>
    <w:rsid w:val="002C0EB6"/>
    <w:rsid w:val="002C3041"/>
    <w:rsid w:val="002C3C56"/>
    <w:rsid w:val="002C3D60"/>
    <w:rsid w:val="002C4047"/>
    <w:rsid w:val="002C58F4"/>
    <w:rsid w:val="002C6D1C"/>
    <w:rsid w:val="002C6F2C"/>
    <w:rsid w:val="002C706A"/>
    <w:rsid w:val="002D1BB2"/>
    <w:rsid w:val="002D1CB5"/>
    <w:rsid w:val="002D2956"/>
    <w:rsid w:val="002D2BE2"/>
    <w:rsid w:val="002D2FAA"/>
    <w:rsid w:val="002D34C2"/>
    <w:rsid w:val="002D4346"/>
    <w:rsid w:val="002D5AF7"/>
    <w:rsid w:val="002D61F4"/>
    <w:rsid w:val="002D643A"/>
    <w:rsid w:val="002D6623"/>
    <w:rsid w:val="002D727E"/>
    <w:rsid w:val="002D7D71"/>
    <w:rsid w:val="002E00A0"/>
    <w:rsid w:val="002E103D"/>
    <w:rsid w:val="002E38A4"/>
    <w:rsid w:val="002E4574"/>
    <w:rsid w:val="002E5C59"/>
    <w:rsid w:val="002E65F6"/>
    <w:rsid w:val="002E66C0"/>
    <w:rsid w:val="002E7043"/>
    <w:rsid w:val="002F0498"/>
    <w:rsid w:val="002F414A"/>
    <w:rsid w:val="002F6C51"/>
    <w:rsid w:val="00300B67"/>
    <w:rsid w:val="003016CD"/>
    <w:rsid w:val="00301A56"/>
    <w:rsid w:val="00303A68"/>
    <w:rsid w:val="00304908"/>
    <w:rsid w:val="00304D00"/>
    <w:rsid w:val="00304ED8"/>
    <w:rsid w:val="00306554"/>
    <w:rsid w:val="003066BE"/>
    <w:rsid w:val="0030734E"/>
    <w:rsid w:val="00307C05"/>
    <w:rsid w:val="00307EBC"/>
    <w:rsid w:val="00310416"/>
    <w:rsid w:val="00310937"/>
    <w:rsid w:val="003120DF"/>
    <w:rsid w:val="00312C1E"/>
    <w:rsid w:val="0031325F"/>
    <w:rsid w:val="003140FD"/>
    <w:rsid w:val="003159DA"/>
    <w:rsid w:val="00316357"/>
    <w:rsid w:val="00316D08"/>
    <w:rsid w:val="00321C89"/>
    <w:rsid w:val="00323B17"/>
    <w:rsid w:val="00323FD0"/>
    <w:rsid w:val="00326D61"/>
    <w:rsid w:val="003274B3"/>
    <w:rsid w:val="0033017A"/>
    <w:rsid w:val="003306A9"/>
    <w:rsid w:val="00331D09"/>
    <w:rsid w:val="003325F8"/>
    <w:rsid w:val="003329DE"/>
    <w:rsid w:val="00335E0F"/>
    <w:rsid w:val="0033654D"/>
    <w:rsid w:val="00336CF5"/>
    <w:rsid w:val="003373BB"/>
    <w:rsid w:val="003377AC"/>
    <w:rsid w:val="00340187"/>
    <w:rsid w:val="003401BC"/>
    <w:rsid w:val="003402C0"/>
    <w:rsid w:val="00340C69"/>
    <w:rsid w:val="00340E3D"/>
    <w:rsid w:val="00341279"/>
    <w:rsid w:val="00341D3C"/>
    <w:rsid w:val="00342209"/>
    <w:rsid w:val="003436B7"/>
    <w:rsid w:val="003436D0"/>
    <w:rsid w:val="003436F7"/>
    <w:rsid w:val="00343988"/>
    <w:rsid w:val="00345AF1"/>
    <w:rsid w:val="00345BA0"/>
    <w:rsid w:val="00345ED5"/>
    <w:rsid w:val="00345F72"/>
    <w:rsid w:val="00346867"/>
    <w:rsid w:val="00346CA9"/>
    <w:rsid w:val="003471C4"/>
    <w:rsid w:val="00351B9E"/>
    <w:rsid w:val="00351E5D"/>
    <w:rsid w:val="00352C5D"/>
    <w:rsid w:val="00354211"/>
    <w:rsid w:val="00355736"/>
    <w:rsid w:val="00357245"/>
    <w:rsid w:val="003576CE"/>
    <w:rsid w:val="00360285"/>
    <w:rsid w:val="00360654"/>
    <w:rsid w:val="003606E3"/>
    <w:rsid w:val="00361842"/>
    <w:rsid w:val="0036295C"/>
    <w:rsid w:val="00362A74"/>
    <w:rsid w:val="00362CC0"/>
    <w:rsid w:val="00364017"/>
    <w:rsid w:val="003642B2"/>
    <w:rsid w:val="00364BF6"/>
    <w:rsid w:val="00365E90"/>
    <w:rsid w:val="0036646D"/>
    <w:rsid w:val="00366E80"/>
    <w:rsid w:val="00367E2F"/>
    <w:rsid w:val="00371D21"/>
    <w:rsid w:val="0037223F"/>
    <w:rsid w:val="00373E21"/>
    <w:rsid w:val="003748AE"/>
    <w:rsid w:val="00374BA5"/>
    <w:rsid w:val="003767EC"/>
    <w:rsid w:val="0038014C"/>
    <w:rsid w:val="00380439"/>
    <w:rsid w:val="00380B0B"/>
    <w:rsid w:val="00380D32"/>
    <w:rsid w:val="00381CE2"/>
    <w:rsid w:val="00381EFF"/>
    <w:rsid w:val="0038408D"/>
    <w:rsid w:val="00385197"/>
    <w:rsid w:val="003856C3"/>
    <w:rsid w:val="00385B9F"/>
    <w:rsid w:val="00385CBC"/>
    <w:rsid w:val="0038653C"/>
    <w:rsid w:val="003866C9"/>
    <w:rsid w:val="003874BE"/>
    <w:rsid w:val="00387752"/>
    <w:rsid w:val="003877AE"/>
    <w:rsid w:val="00390286"/>
    <w:rsid w:val="003930A5"/>
    <w:rsid w:val="00393722"/>
    <w:rsid w:val="00393B39"/>
    <w:rsid w:val="00396151"/>
    <w:rsid w:val="00397792"/>
    <w:rsid w:val="00397E06"/>
    <w:rsid w:val="003A08D7"/>
    <w:rsid w:val="003A2621"/>
    <w:rsid w:val="003A297B"/>
    <w:rsid w:val="003A29F8"/>
    <w:rsid w:val="003A3141"/>
    <w:rsid w:val="003A32EB"/>
    <w:rsid w:val="003A357E"/>
    <w:rsid w:val="003A485C"/>
    <w:rsid w:val="003A749B"/>
    <w:rsid w:val="003B0618"/>
    <w:rsid w:val="003B092D"/>
    <w:rsid w:val="003B1D84"/>
    <w:rsid w:val="003B39A3"/>
    <w:rsid w:val="003B39C4"/>
    <w:rsid w:val="003B3A4D"/>
    <w:rsid w:val="003B4D75"/>
    <w:rsid w:val="003B58D0"/>
    <w:rsid w:val="003B66A2"/>
    <w:rsid w:val="003B6CF3"/>
    <w:rsid w:val="003B707B"/>
    <w:rsid w:val="003C0A57"/>
    <w:rsid w:val="003C16EE"/>
    <w:rsid w:val="003C4981"/>
    <w:rsid w:val="003C5E43"/>
    <w:rsid w:val="003C714F"/>
    <w:rsid w:val="003C7948"/>
    <w:rsid w:val="003D3410"/>
    <w:rsid w:val="003D5C2C"/>
    <w:rsid w:val="003D5F3A"/>
    <w:rsid w:val="003D63E4"/>
    <w:rsid w:val="003D6788"/>
    <w:rsid w:val="003D6C0A"/>
    <w:rsid w:val="003E02AD"/>
    <w:rsid w:val="003E0C74"/>
    <w:rsid w:val="003E1A34"/>
    <w:rsid w:val="003E22CC"/>
    <w:rsid w:val="003E2981"/>
    <w:rsid w:val="003E3F2B"/>
    <w:rsid w:val="003E6331"/>
    <w:rsid w:val="003E74F7"/>
    <w:rsid w:val="003E750D"/>
    <w:rsid w:val="003E7957"/>
    <w:rsid w:val="003F0039"/>
    <w:rsid w:val="003F1C94"/>
    <w:rsid w:val="003F1FC5"/>
    <w:rsid w:val="003F28DD"/>
    <w:rsid w:val="003F2AA3"/>
    <w:rsid w:val="003F4082"/>
    <w:rsid w:val="003F417D"/>
    <w:rsid w:val="003F43DA"/>
    <w:rsid w:val="003F4AB5"/>
    <w:rsid w:val="003F59A5"/>
    <w:rsid w:val="003F5DCD"/>
    <w:rsid w:val="003F66E6"/>
    <w:rsid w:val="003F71F1"/>
    <w:rsid w:val="00400276"/>
    <w:rsid w:val="004002FB"/>
    <w:rsid w:val="0040111E"/>
    <w:rsid w:val="00401F65"/>
    <w:rsid w:val="0040222C"/>
    <w:rsid w:val="00403200"/>
    <w:rsid w:val="00404483"/>
    <w:rsid w:val="00405CC0"/>
    <w:rsid w:val="00406FC1"/>
    <w:rsid w:val="0040758F"/>
    <w:rsid w:val="00407601"/>
    <w:rsid w:val="00407EE2"/>
    <w:rsid w:val="00407FE3"/>
    <w:rsid w:val="00410DCA"/>
    <w:rsid w:val="0041175D"/>
    <w:rsid w:val="00411F61"/>
    <w:rsid w:val="004125E6"/>
    <w:rsid w:val="00412B8B"/>
    <w:rsid w:val="00414A3F"/>
    <w:rsid w:val="00415C2D"/>
    <w:rsid w:val="00415C65"/>
    <w:rsid w:val="00416BF9"/>
    <w:rsid w:val="00421254"/>
    <w:rsid w:val="00421B81"/>
    <w:rsid w:val="00421DFE"/>
    <w:rsid w:val="00421FBD"/>
    <w:rsid w:val="00423158"/>
    <w:rsid w:val="00423792"/>
    <w:rsid w:val="0042388D"/>
    <w:rsid w:val="00423BBF"/>
    <w:rsid w:val="00423D9B"/>
    <w:rsid w:val="00424A39"/>
    <w:rsid w:val="00424BEF"/>
    <w:rsid w:val="00425529"/>
    <w:rsid w:val="004259C5"/>
    <w:rsid w:val="00425AB2"/>
    <w:rsid w:val="00426321"/>
    <w:rsid w:val="004266F4"/>
    <w:rsid w:val="00431073"/>
    <w:rsid w:val="00431267"/>
    <w:rsid w:val="00431571"/>
    <w:rsid w:val="00431B4D"/>
    <w:rsid w:val="0043292B"/>
    <w:rsid w:val="00432C82"/>
    <w:rsid w:val="00432DA4"/>
    <w:rsid w:val="004335BE"/>
    <w:rsid w:val="00434AE4"/>
    <w:rsid w:val="00434D69"/>
    <w:rsid w:val="00436D08"/>
    <w:rsid w:val="004412DF"/>
    <w:rsid w:val="00442922"/>
    <w:rsid w:val="004435CB"/>
    <w:rsid w:val="00444210"/>
    <w:rsid w:val="004459E0"/>
    <w:rsid w:val="00445E92"/>
    <w:rsid w:val="004465A7"/>
    <w:rsid w:val="0045054E"/>
    <w:rsid w:val="00450979"/>
    <w:rsid w:val="00451A5C"/>
    <w:rsid w:val="00452520"/>
    <w:rsid w:val="00453C05"/>
    <w:rsid w:val="00454931"/>
    <w:rsid w:val="00456020"/>
    <w:rsid w:val="00456C18"/>
    <w:rsid w:val="00456DC4"/>
    <w:rsid w:val="00457AA1"/>
    <w:rsid w:val="00457BB7"/>
    <w:rsid w:val="00460A45"/>
    <w:rsid w:val="0046110D"/>
    <w:rsid w:val="004628E0"/>
    <w:rsid w:val="0046481E"/>
    <w:rsid w:val="00465F11"/>
    <w:rsid w:val="00466726"/>
    <w:rsid w:val="00466BAA"/>
    <w:rsid w:val="00467B72"/>
    <w:rsid w:val="00471015"/>
    <w:rsid w:val="0047158F"/>
    <w:rsid w:val="00471597"/>
    <w:rsid w:val="00471A0F"/>
    <w:rsid w:val="004727C6"/>
    <w:rsid w:val="00472886"/>
    <w:rsid w:val="00472B47"/>
    <w:rsid w:val="00473DCE"/>
    <w:rsid w:val="0047492D"/>
    <w:rsid w:val="00475242"/>
    <w:rsid w:val="00476E7D"/>
    <w:rsid w:val="004779B3"/>
    <w:rsid w:val="00477C1C"/>
    <w:rsid w:val="004800DD"/>
    <w:rsid w:val="00481B32"/>
    <w:rsid w:val="00482857"/>
    <w:rsid w:val="00482B93"/>
    <w:rsid w:val="00483B48"/>
    <w:rsid w:val="00484220"/>
    <w:rsid w:val="00485566"/>
    <w:rsid w:val="00485918"/>
    <w:rsid w:val="004859BE"/>
    <w:rsid w:val="00487BC3"/>
    <w:rsid w:val="00487D1B"/>
    <w:rsid w:val="00491884"/>
    <w:rsid w:val="00491C3B"/>
    <w:rsid w:val="004922D2"/>
    <w:rsid w:val="004926DF"/>
    <w:rsid w:val="0049411A"/>
    <w:rsid w:val="0049461A"/>
    <w:rsid w:val="00497393"/>
    <w:rsid w:val="00497986"/>
    <w:rsid w:val="004A3712"/>
    <w:rsid w:val="004A3EB3"/>
    <w:rsid w:val="004A4F9B"/>
    <w:rsid w:val="004A64E1"/>
    <w:rsid w:val="004B095F"/>
    <w:rsid w:val="004B0F09"/>
    <w:rsid w:val="004B1967"/>
    <w:rsid w:val="004B3B0E"/>
    <w:rsid w:val="004B3B91"/>
    <w:rsid w:val="004B4170"/>
    <w:rsid w:val="004B420C"/>
    <w:rsid w:val="004B47EB"/>
    <w:rsid w:val="004B5506"/>
    <w:rsid w:val="004B55E9"/>
    <w:rsid w:val="004B5739"/>
    <w:rsid w:val="004B7093"/>
    <w:rsid w:val="004B71AC"/>
    <w:rsid w:val="004C0E44"/>
    <w:rsid w:val="004C1E95"/>
    <w:rsid w:val="004C3DE0"/>
    <w:rsid w:val="004C4116"/>
    <w:rsid w:val="004C4959"/>
    <w:rsid w:val="004C505B"/>
    <w:rsid w:val="004C53BA"/>
    <w:rsid w:val="004C5439"/>
    <w:rsid w:val="004C6EE8"/>
    <w:rsid w:val="004C6FD8"/>
    <w:rsid w:val="004C7A1D"/>
    <w:rsid w:val="004D01ED"/>
    <w:rsid w:val="004D03AD"/>
    <w:rsid w:val="004D0F42"/>
    <w:rsid w:val="004D16F1"/>
    <w:rsid w:val="004D1BA5"/>
    <w:rsid w:val="004D2167"/>
    <w:rsid w:val="004D4BF4"/>
    <w:rsid w:val="004D4E6D"/>
    <w:rsid w:val="004D6B43"/>
    <w:rsid w:val="004D72E9"/>
    <w:rsid w:val="004D7D53"/>
    <w:rsid w:val="004E0902"/>
    <w:rsid w:val="004E0B09"/>
    <w:rsid w:val="004E11A0"/>
    <w:rsid w:val="004E3D5A"/>
    <w:rsid w:val="004E60D4"/>
    <w:rsid w:val="004E6FA1"/>
    <w:rsid w:val="004E703F"/>
    <w:rsid w:val="004E7FCE"/>
    <w:rsid w:val="004F029F"/>
    <w:rsid w:val="004F0928"/>
    <w:rsid w:val="004F0AAB"/>
    <w:rsid w:val="004F0DCD"/>
    <w:rsid w:val="004F207E"/>
    <w:rsid w:val="004F266E"/>
    <w:rsid w:val="004F26FA"/>
    <w:rsid w:val="004F39FC"/>
    <w:rsid w:val="004F4415"/>
    <w:rsid w:val="004F4949"/>
    <w:rsid w:val="004F4B81"/>
    <w:rsid w:val="004F5083"/>
    <w:rsid w:val="004F5CE4"/>
    <w:rsid w:val="004F6413"/>
    <w:rsid w:val="004F7409"/>
    <w:rsid w:val="004F7BD3"/>
    <w:rsid w:val="004F7E23"/>
    <w:rsid w:val="005023AC"/>
    <w:rsid w:val="005026AF"/>
    <w:rsid w:val="0050288B"/>
    <w:rsid w:val="00502B82"/>
    <w:rsid w:val="00502E11"/>
    <w:rsid w:val="0050411D"/>
    <w:rsid w:val="00504382"/>
    <w:rsid w:val="0050508F"/>
    <w:rsid w:val="005059BE"/>
    <w:rsid w:val="00505DEE"/>
    <w:rsid w:val="00506910"/>
    <w:rsid w:val="00506F45"/>
    <w:rsid w:val="005073B9"/>
    <w:rsid w:val="00507842"/>
    <w:rsid w:val="00510365"/>
    <w:rsid w:val="0051074F"/>
    <w:rsid w:val="005129AF"/>
    <w:rsid w:val="005137E3"/>
    <w:rsid w:val="00513D8D"/>
    <w:rsid w:val="0051438C"/>
    <w:rsid w:val="0051463F"/>
    <w:rsid w:val="0051506B"/>
    <w:rsid w:val="005168A3"/>
    <w:rsid w:val="00517FEF"/>
    <w:rsid w:val="0052116A"/>
    <w:rsid w:val="00522886"/>
    <w:rsid w:val="0052327C"/>
    <w:rsid w:val="005244D1"/>
    <w:rsid w:val="00524910"/>
    <w:rsid w:val="00526090"/>
    <w:rsid w:val="00532C6D"/>
    <w:rsid w:val="00532C96"/>
    <w:rsid w:val="005331C4"/>
    <w:rsid w:val="005332ED"/>
    <w:rsid w:val="005339A6"/>
    <w:rsid w:val="00533D08"/>
    <w:rsid w:val="005342B8"/>
    <w:rsid w:val="00534870"/>
    <w:rsid w:val="00534A79"/>
    <w:rsid w:val="005357A5"/>
    <w:rsid w:val="005359E4"/>
    <w:rsid w:val="005360EA"/>
    <w:rsid w:val="0053755E"/>
    <w:rsid w:val="00537B2D"/>
    <w:rsid w:val="00540A37"/>
    <w:rsid w:val="00540E50"/>
    <w:rsid w:val="00542EFF"/>
    <w:rsid w:val="005435AB"/>
    <w:rsid w:val="00545387"/>
    <w:rsid w:val="00546956"/>
    <w:rsid w:val="00546C42"/>
    <w:rsid w:val="005474EB"/>
    <w:rsid w:val="00547725"/>
    <w:rsid w:val="00547B62"/>
    <w:rsid w:val="005504F8"/>
    <w:rsid w:val="005505E3"/>
    <w:rsid w:val="00551570"/>
    <w:rsid w:val="00552158"/>
    <w:rsid w:val="00552C52"/>
    <w:rsid w:val="005535BC"/>
    <w:rsid w:val="00553DD9"/>
    <w:rsid w:val="0055410A"/>
    <w:rsid w:val="0055539D"/>
    <w:rsid w:val="005559A9"/>
    <w:rsid w:val="00556456"/>
    <w:rsid w:val="00557AE0"/>
    <w:rsid w:val="00557FB7"/>
    <w:rsid w:val="00563163"/>
    <w:rsid w:val="00563254"/>
    <w:rsid w:val="0056468F"/>
    <w:rsid w:val="005650E2"/>
    <w:rsid w:val="00566F1B"/>
    <w:rsid w:val="005670AB"/>
    <w:rsid w:val="005679C7"/>
    <w:rsid w:val="00567A11"/>
    <w:rsid w:val="00570208"/>
    <w:rsid w:val="00571778"/>
    <w:rsid w:val="00571EFB"/>
    <w:rsid w:val="00575E14"/>
    <w:rsid w:val="0057676C"/>
    <w:rsid w:val="0057766D"/>
    <w:rsid w:val="00577E79"/>
    <w:rsid w:val="005809E9"/>
    <w:rsid w:val="00580B47"/>
    <w:rsid w:val="00580D22"/>
    <w:rsid w:val="00580F3D"/>
    <w:rsid w:val="00581508"/>
    <w:rsid w:val="005820C8"/>
    <w:rsid w:val="00582501"/>
    <w:rsid w:val="00583C5D"/>
    <w:rsid w:val="00584270"/>
    <w:rsid w:val="00584612"/>
    <w:rsid w:val="00584CF7"/>
    <w:rsid w:val="0058538C"/>
    <w:rsid w:val="00586230"/>
    <w:rsid w:val="005872D6"/>
    <w:rsid w:val="0059083C"/>
    <w:rsid w:val="0059117A"/>
    <w:rsid w:val="005933E6"/>
    <w:rsid w:val="005934C1"/>
    <w:rsid w:val="0059401D"/>
    <w:rsid w:val="005940AE"/>
    <w:rsid w:val="00594B50"/>
    <w:rsid w:val="00595AD1"/>
    <w:rsid w:val="00596E09"/>
    <w:rsid w:val="00597135"/>
    <w:rsid w:val="0059766D"/>
    <w:rsid w:val="00597DC3"/>
    <w:rsid w:val="005A1936"/>
    <w:rsid w:val="005A1CC8"/>
    <w:rsid w:val="005A210E"/>
    <w:rsid w:val="005A29C2"/>
    <w:rsid w:val="005A2AA0"/>
    <w:rsid w:val="005A321C"/>
    <w:rsid w:val="005A4148"/>
    <w:rsid w:val="005A5EE2"/>
    <w:rsid w:val="005A75DC"/>
    <w:rsid w:val="005B0983"/>
    <w:rsid w:val="005B109B"/>
    <w:rsid w:val="005B1372"/>
    <w:rsid w:val="005B2074"/>
    <w:rsid w:val="005B3F3E"/>
    <w:rsid w:val="005B450D"/>
    <w:rsid w:val="005B4F87"/>
    <w:rsid w:val="005B5020"/>
    <w:rsid w:val="005B68C2"/>
    <w:rsid w:val="005B6932"/>
    <w:rsid w:val="005B740A"/>
    <w:rsid w:val="005B7557"/>
    <w:rsid w:val="005B7640"/>
    <w:rsid w:val="005B7A13"/>
    <w:rsid w:val="005C0465"/>
    <w:rsid w:val="005C09F0"/>
    <w:rsid w:val="005C0AC0"/>
    <w:rsid w:val="005C0CAE"/>
    <w:rsid w:val="005C209C"/>
    <w:rsid w:val="005C29E4"/>
    <w:rsid w:val="005C2A91"/>
    <w:rsid w:val="005C2F6C"/>
    <w:rsid w:val="005C327B"/>
    <w:rsid w:val="005C4AAE"/>
    <w:rsid w:val="005C4CD1"/>
    <w:rsid w:val="005C52A2"/>
    <w:rsid w:val="005D02A0"/>
    <w:rsid w:val="005D09E0"/>
    <w:rsid w:val="005D2D67"/>
    <w:rsid w:val="005D433A"/>
    <w:rsid w:val="005D46C8"/>
    <w:rsid w:val="005D5D26"/>
    <w:rsid w:val="005D6608"/>
    <w:rsid w:val="005D669A"/>
    <w:rsid w:val="005E0584"/>
    <w:rsid w:val="005E0BCC"/>
    <w:rsid w:val="005E4905"/>
    <w:rsid w:val="005E5CBE"/>
    <w:rsid w:val="005E6054"/>
    <w:rsid w:val="005F0A88"/>
    <w:rsid w:val="005F1BD2"/>
    <w:rsid w:val="005F2090"/>
    <w:rsid w:val="005F250D"/>
    <w:rsid w:val="005F3322"/>
    <w:rsid w:val="005F40DA"/>
    <w:rsid w:val="005F5519"/>
    <w:rsid w:val="005F5DFF"/>
    <w:rsid w:val="005F7AA0"/>
    <w:rsid w:val="005F7C3E"/>
    <w:rsid w:val="005F7DD3"/>
    <w:rsid w:val="006000A2"/>
    <w:rsid w:val="00600359"/>
    <w:rsid w:val="00601021"/>
    <w:rsid w:val="0060118F"/>
    <w:rsid w:val="0060286E"/>
    <w:rsid w:val="00602A66"/>
    <w:rsid w:val="00603836"/>
    <w:rsid w:val="00603DB2"/>
    <w:rsid w:val="00604B0D"/>
    <w:rsid w:val="00604FE4"/>
    <w:rsid w:val="00606B96"/>
    <w:rsid w:val="00611478"/>
    <w:rsid w:val="00611C57"/>
    <w:rsid w:val="00614463"/>
    <w:rsid w:val="00620641"/>
    <w:rsid w:val="00621EFC"/>
    <w:rsid w:val="00622225"/>
    <w:rsid w:val="006228FC"/>
    <w:rsid w:val="00622CF5"/>
    <w:rsid w:val="00623FB4"/>
    <w:rsid w:val="00630071"/>
    <w:rsid w:val="00630ADC"/>
    <w:rsid w:val="006311E6"/>
    <w:rsid w:val="00634032"/>
    <w:rsid w:val="00634194"/>
    <w:rsid w:val="00635E43"/>
    <w:rsid w:val="00640603"/>
    <w:rsid w:val="0064179C"/>
    <w:rsid w:val="00641853"/>
    <w:rsid w:val="00642168"/>
    <w:rsid w:val="006424F4"/>
    <w:rsid w:val="00643718"/>
    <w:rsid w:val="0064419D"/>
    <w:rsid w:val="00644C0F"/>
    <w:rsid w:val="00645C5A"/>
    <w:rsid w:val="006461CB"/>
    <w:rsid w:val="006465B5"/>
    <w:rsid w:val="0064662D"/>
    <w:rsid w:val="006467CD"/>
    <w:rsid w:val="006502CD"/>
    <w:rsid w:val="00650FB8"/>
    <w:rsid w:val="00651BF2"/>
    <w:rsid w:val="00651D3F"/>
    <w:rsid w:val="00653238"/>
    <w:rsid w:val="006533F7"/>
    <w:rsid w:val="00654074"/>
    <w:rsid w:val="00654529"/>
    <w:rsid w:val="0065552C"/>
    <w:rsid w:val="00655F0E"/>
    <w:rsid w:val="0066042F"/>
    <w:rsid w:val="00662C80"/>
    <w:rsid w:val="00664D7F"/>
    <w:rsid w:val="00665DC5"/>
    <w:rsid w:val="00666B3D"/>
    <w:rsid w:val="00666FB4"/>
    <w:rsid w:val="006670D0"/>
    <w:rsid w:val="00667E9B"/>
    <w:rsid w:val="0067047F"/>
    <w:rsid w:val="006707D9"/>
    <w:rsid w:val="006737FF"/>
    <w:rsid w:val="00674390"/>
    <w:rsid w:val="00674F8C"/>
    <w:rsid w:val="006769B0"/>
    <w:rsid w:val="0067763E"/>
    <w:rsid w:val="00680516"/>
    <w:rsid w:val="00680806"/>
    <w:rsid w:val="00680E83"/>
    <w:rsid w:val="00680ECD"/>
    <w:rsid w:val="006825FA"/>
    <w:rsid w:val="00682D18"/>
    <w:rsid w:val="00683F97"/>
    <w:rsid w:val="006845F3"/>
    <w:rsid w:val="0068606E"/>
    <w:rsid w:val="00686CF9"/>
    <w:rsid w:val="00687828"/>
    <w:rsid w:val="00687E84"/>
    <w:rsid w:val="0069140C"/>
    <w:rsid w:val="00691415"/>
    <w:rsid w:val="00693BD3"/>
    <w:rsid w:val="00693ED8"/>
    <w:rsid w:val="006944D4"/>
    <w:rsid w:val="00697124"/>
    <w:rsid w:val="0069717A"/>
    <w:rsid w:val="00697621"/>
    <w:rsid w:val="006A17B4"/>
    <w:rsid w:val="006A1CAF"/>
    <w:rsid w:val="006A3090"/>
    <w:rsid w:val="006A3394"/>
    <w:rsid w:val="006A3AE7"/>
    <w:rsid w:val="006A3E19"/>
    <w:rsid w:val="006A4088"/>
    <w:rsid w:val="006A54F3"/>
    <w:rsid w:val="006A5557"/>
    <w:rsid w:val="006B09DB"/>
    <w:rsid w:val="006B254A"/>
    <w:rsid w:val="006B34FC"/>
    <w:rsid w:val="006B43E7"/>
    <w:rsid w:val="006B4551"/>
    <w:rsid w:val="006B46DA"/>
    <w:rsid w:val="006B55C4"/>
    <w:rsid w:val="006B58AF"/>
    <w:rsid w:val="006B7E1D"/>
    <w:rsid w:val="006B7E8D"/>
    <w:rsid w:val="006C0812"/>
    <w:rsid w:val="006C0974"/>
    <w:rsid w:val="006C0C8F"/>
    <w:rsid w:val="006C2A7C"/>
    <w:rsid w:val="006C2FFC"/>
    <w:rsid w:val="006C64EC"/>
    <w:rsid w:val="006C71BE"/>
    <w:rsid w:val="006D0299"/>
    <w:rsid w:val="006D1167"/>
    <w:rsid w:val="006D373E"/>
    <w:rsid w:val="006D517F"/>
    <w:rsid w:val="006D5D80"/>
    <w:rsid w:val="006D6452"/>
    <w:rsid w:val="006E13F3"/>
    <w:rsid w:val="006E2FFA"/>
    <w:rsid w:val="006E390B"/>
    <w:rsid w:val="006E39C6"/>
    <w:rsid w:val="006E5DD5"/>
    <w:rsid w:val="006E68BE"/>
    <w:rsid w:val="006E71E8"/>
    <w:rsid w:val="006F023A"/>
    <w:rsid w:val="006F046C"/>
    <w:rsid w:val="006F1B03"/>
    <w:rsid w:val="006F258D"/>
    <w:rsid w:val="006F2C98"/>
    <w:rsid w:val="006F3392"/>
    <w:rsid w:val="006F4141"/>
    <w:rsid w:val="006F45EE"/>
    <w:rsid w:val="006F57FF"/>
    <w:rsid w:val="006F66CD"/>
    <w:rsid w:val="006F6869"/>
    <w:rsid w:val="006F695B"/>
    <w:rsid w:val="006F6B08"/>
    <w:rsid w:val="00701E81"/>
    <w:rsid w:val="00703447"/>
    <w:rsid w:val="0070350C"/>
    <w:rsid w:val="00704D40"/>
    <w:rsid w:val="007058AE"/>
    <w:rsid w:val="00705AEF"/>
    <w:rsid w:val="00706516"/>
    <w:rsid w:val="00706570"/>
    <w:rsid w:val="0070700D"/>
    <w:rsid w:val="007072C5"/>
    <w:rsid w:val="00707456"/>
    <w:rsid w:val="0070791C"/>
    <w:rsid w:val="00712808"/>
    <w:rsid w:val="00712C6A"/>
    <w:rsid w:val="00714BA8"/>
    <w:rsid w:val="00714C18"/>
    <w:rsid w:val="00714DA2"/>
    <w:rsid w:val="00714F59"/>
    <w:rsid w:val="007158E8"/>
    <w:rsid w:val="00716038"/>
    <w:rsid w:val="007173E4"/>
    <w:rsid w:val="00717F03"/>
    <w:rsid w:val="00720334"/>
    <w:rsid w:val="007210AA"/>
    <w:rsid w:val="007216A8"/>
    <w:rsid w:val="0072273D"/>
    <w:rsid w:val="0072339E"/>
    <w:rsid w:val="00723BF7"/>
    <w:rsid w:val="00723E0A"/>
    <w:rsid w:val="00723E80"/>
    <w:rsid w:val="007241FB"/>
    <w:rsid w:val="00725EC4"/>
    <w:rsid w:val="00726DD7"/>
    <w:rsid w:val="00726EDA"/>
    <w:rsid w:val="00730382"/>
    <w:rsid w:val="00731D7A"/>
    <w:rsid w:val="00731E82"/>
    <w:rsid w:val="00732DC5"/>
    <w:rsid w:val="00734171"/>
    <w:rsid w:val="00736266"/>
    <w:rsid w:val="00736C3B"/>
    <w:rsid w:val="0073702E"/>
    <w:rsid w:val="0073732C"/>
    <w:rsid w:val="007373B7"/>
    <w:rsid w:val="0073767C"/>
    <w:rsid w:val="00737686"/>
    <w:rsid w:val="00737939"/>
    <w:rsid w:val="007400E2"/>
    <w:rsid w:val="007408B2"/>
    <w:rsid w:val="0074576B"/>
    <w:rsid w:val="007511EF"/>
    <w:rsid w:val="0075122D"/>
    <w:rsid w:val="007537CE"/>
    <w:rsid w:val="0075391C"/>
    <w:rsid w:val="0075421D"/>
    <w:rsid w:val="00754C99"/>
    <w:rsid w:val="00755554"/>
    <w:rsid w:val="00755A1A"/>
    <w:rsid w:val="007565B0"/>
    <w:rsid w:val="0075757A"/>
    <w:rsid w:val="0075761E"/>
    <w:rsid w:val="00757E09"/>
    <w:rsid w:val="00760F8A"/>
    <w:rsid w:val="0076404D"/>
    <w:rsid w:val="007646A0"/>
    <w:rsid w:val="00765603"/>
    <w:rsid w:val="00765E80"/>
    <w:rsid w:val="007660CF"/>
    <w:rsid w:val="00767051"/>
    <w:rsid w:val="00767478"/>
    <w:rsid w:val="0076758B"/>
    <w:rsid w:val="0076772B"/>
    <w:rsid w:val="00770FD6"/>
    <w:rsid w:val="00771158"/>
    <w:rsid w:val="00771259"/>
    <w:rsid w:val="00771D9E"/>
    <w:rsid w:val="00771DDD"/>
    <w:rsid w:val="00771F11"/>
    <w:rsid w:val="00774EFB"/>
    <w:rsid w:val="00775D61"/>
    <w:rsid w:val="00775DFB"/>
    <w:rsid w:val="0077671F"/>
    <w:rsid w:val="0077697E"/>
    <w:rsid w:val="00776F2F"/>
    <w:rsid w:val="007817DD"/>
    <w:rsid w:val="00781A32"/>
    <w:rsid w:val="007821DE"/>
    <w:rsid w:val="0078530E"/>
    <w:rsid w:val="00785B69"/>
    <w:rsid w:val="0078742C"/>
    <w:rsid w:val="00787F8A"/>
    <w:rsid w:val="00787F9F"/>
    <w:rsid w:val="0079093D"/>
    <w:rsid w:val="00790D42"/>
    <w:rsid w:val="0079156C"/>
    <w:rsid w:val="00793A6F"/>
    <w:rsid w:val="00793CDA"/>
    <w:rsid w:val="00793E92"/>
    <w:rsid w:val="00794037"/>
    <w:rsid w:val="0079592E"/>
    <w:rsid w:val="007959D0"/>
    <w:rsid w:val="00797B29"/>
    <w:rsid w:val="00797F50"/>
    <w:rsid w:val="007A0732"/>
    <w:rsid w:val="007A1D75"/>
    <w:rsid w:val="007A28E4"/>
    <w:rsid w:val="007A2A1D"/>
    <w:rsid w:val="007A3524"/>
    <w:rsid w:val="007A3D1F"/>
    <w:rsid w:val="007A3EA4"/>
    <w:rsid w:val="007A42ED"/>
    <w:rsid w:val="007A514D"/>
    <w:rsid w:val="007A52DD"/>
    <w:rsid w:val="007A5593"/>
    <w:rsid w:val="007A6160"/>
    <w:rsid w:val="007A6E05"/>
    <w:rsid w:val="007A7927"/>
    <w:rsid w:val="007B0769"/>
    <w:rsid w:val="007B0DC9"/>
    <w:rsid w:val="007B0EF4"/>
    <w:rsid w:val="007B160C"/>
    <w:rsid w:val="007B27FF"/>
    <w:rsid w:val="007B4349"/>
    <w:rsid w:val="007B4DD8"/>
    <w:rsid w:val="007B506A"/>
    <w:rsid w:val="007B521C"/>
    <w:rsid w:val="007B5CF2"/>
    <w:rsid w:val="007B5E95"/>
    <w:rsid w:val="007B79E1"/>
    <w:rsid w:val="007C097C"/>
    <w:rsid w:val="007C24A2"/>
    <w:rsid w:val="007C3364"/>
    <w:rsid w:val="007C39E7"/>
    <w:rsid w:val="007C4D92"/>
    <w:rsid w:val="007C76DA"/>
    <w:rsid w:val="007D09A9"/>
    <w:rsid w:val="007D11F0"/>
    <w:rsid w:val="007D12C5"/>
    <w:rsid w:val="007D26D4"/>
    <w:rsid w:val="007D47D5"/>
    <w:rsid w:val="007D4B22"/>
    <w:rsid w:val="007D5401"/>
    <w:rsid w:val="007D6607"/>
    <w:rsid w:val="007D6CAF"/>
    <w:rsid w:val="007D6D34"/>
    <w:rsid w:val="007E0246"/>
    <w:rsid w:val="007E382C"/>
    <w:rsid w:val="007E4C2D"/>
    <w:rsid w:val="007E5891"/>
    <w:rsid w:val="007E627A"/>
    <w:rsid w:val="007E698B"/>
    <w:rsid w:val="007F1051"/>
    <w:rsid w:val="007F1CB2"/>
    <w:rsid w:val="007F2C13"/>
    <w:rsid w:val="007F4069"/>
    <w:rsid w:val="007F5C85"/>
    <w:rsid w:val="007F6731"/>
    <w:rsid w:val="007F74A8"/>
    <w:rsid w:val="008006A1"/>
    <w:rsid w:val="008041AC"/>
    <w:rsid w:val="008047BB"/>
    <w:rsid w:val="00805C3B"/>
    <w:rsid w:val="00806717"/>
    <w:rsid w:val="00806F81"/>
    <w:rsid w:val="00807034"/>
    <w:rsid w:val="00807C45"/>
    <w:rsid w:val="008105C9"/>
    <w:rsid w:val="00812693"/>
    <w:rsid w:val="00812910"/>
    <w:rsid w:val="008134F6"/>
    <w:rsid w:val="008146E2"/>
    <w:rsid w:val="00814A2E"/>
    <w:rsid w:val="0081501B"/>
    <w:rsid w:val="008151AB"/>
    <w:rsid w:val="00815B36"/>
    <w:rsid w:val="00815F3B"/>
    <w:rsid w:val="0081742D"/>
    <w:rsid w:val="00820B0B"/>
    <w:rsid w:val="00821112"/>
    <w:rsid w:val="00821364"/>
    <w:rsid w:val="00821634"/>
    <w:rsid w:val="008219C3"/>
    <w:rsid w:val="008242DB"/>
    <w:rsid w:val="00824305"/>
    <w:rsid w:val="00825710"/>
    <w:rsid w:val="008257A2"/>
    <w:rsid w:val="0083040B"/>
    <w:rsid w:val="008319D2"/>
    <w:rsid w:val="00832A81"/>
    <w:rsid w:val="00833006"/>
    <w:rsid w:val="00833EC4"/>
    <w:rsid w:val="00834FC8"/>
    <w:rsid w:val="00835AD6"/>
    <w:rsid w:val="00836ED5"/>
    <w:rsid w:val="008379D7"/>
    <w:rsid w:val="008407E3"/>
    <w:rsid w:val="00840B6E"/>
    <w:rsid w:val="00840FA2"/>
    <w:rsid w:val="00841C88"/>
    <w:rsid w:val="00842DE4"/>
    <w:rsid w:val="008437B5"/>
    <w:rsid w:val="0084434D"/>
    <w:rsid w:val="008447CE"/>
    <w:rsid w:val="008448DD"/>
    <w:rsid w:val="0084504A"/>
    <w:rsid w:val="008457F1"/>
    <w:rsid w:val="0085092B"/>
    <w:rsid w:val="00850BDE"/>
    <w:rsid w:val="00850FAD"/>
    <w:rsid w:val="008526BD"/>
    <w:rsid w:val="008530D8"/>
    <w:rsid w:val="00853483"/>
    <w:rsid w:val="0085451A"/>
    <w:rsid w:val="0085594C"/>
    <w:rsid w:val="0085628C"/>
    <w:rsid w:val="0085760B"/>
    <w:rsid w:val="0085768C"/>
    <w:rsid w:val="00860066"/>
    <w:rsid w:val="0086081A"/>
    <w:rsid w:val="00861071"/>
    <w:rsid w:val="00861105"/>
    <w:rsid w:val="0086112D"/>
    <w:rsid w:val="00861AFB"/>
    <w:rsid w:val="008627CA"/>
    <w:rsid w:val="0086288C"/>
    <w:rsid w:val="008632DC"/>
    <w:rsid w:val="00865266"/>
    <w:rsid w:val="00865F86"/>
    <w:rsid w:val="008660EF"/>
    <w:rsid w:val="0086620B"/>
    <w:rsid w:val="0086640A"/>
    <w:rsid w:val="0086678A"/>
    <w:rsid w:val="00866C2F"/>
    <w:rsid w:val="00867606"/>
    <w:rsid w:val="00867E27"/>
    <w:rsid w:val="00871912"/>
    <w:rsid w:val="008742BC"/>
    <w:rsid w:val="00874FF7"/>
    <w:rsid w:val="008757AF"/>
    <w:rsid w:val="00875C5E"/>
    <w:rsid w:val="008763F0"/>
    <w:rsid w:val="0087756B"/>
    <w:rsid w:val="00877801"/>
    <w:rsid w:val="00877EAC"/>
    <w:rsid w:val="00881265"/>
    <w:rsid w:val="00881DB1"/>
    <w:rsid w:val="00881ECB"/>
    <w:rsid w:val="0088340F"/>
    <w:rsid w:val="008837B8"/>
    <w:rsid w:val="00883DC6"/>
    <w:rsid w:val="008870C5"/>
    <w:rsid w:val="008876E7"/>
    <w:rsid w:val="00887D18"/>
    <w:rsid w:val="00887F43"/>
    <w:rsid w:val="00890A93"/>
    <w:rsid w:val="008915F2"/>
    <w:rsid w:val="00891688"/>
    <w:rsid w:val="008926C3"/>
    <w:rsid w:val="00893128"/>
    <w:rsid w:val="008933D8"/>
    <w:rsid w:val="00893C4F"/>
    <w:rsid w:val="00894CBA"/>
    <w:rsid w:val="00894DBE"/>
    <w:rsid w:val="00895B2F"/>
    <w:rsid w:val="008966F0"/>
    <w:rsid w:val="008A0039"/>
    <w:rsid w:val="008A0898"/>
    <w:rsid w:val="008A0CDC"/>
    <w:rsid w:val="008A195E"/>
    <w:rsid w:val="008A3795"/>
    <w:rsid w:val="008A3FA8"/>
    <w:rsid w:val="008A42F7"/>
    <w:rsid w:val="008A4C2B"/>
    <w:rsid w:val="008A58BE"/>
    <w:rsid w:val="008A5C2F"/>
    <w:rsid w:val="008A5DB6"/>
    <w:rsid w:val="008A6CC9"/>
    <w:rsid w:val="008A702D"/>
    <w:rsid w:val="008A757E"/>
    <w:rsid w:val="008B0255"/>
    <w:rsid w:val="008B2913"/>
    <w:rsid w:val="008B3129"/>
    <w:rsid w:val="008B3B02"/>
    <w:rsid w:val="008B49B3"/>
    <w:rsid w:val="008B4A8E"/>
    <w:rsid w:val="008B5D2A"/>
    <w:rsid w:val="008B6626"/>
    <w:rsid w:val="008B7D71"/>
    <w:rsid w:val="008C11F2"/>
    <w:rsid w:val="008C22CD"/>
    <w:rsid w:val="008C23E8"/>
    <w:rsid w:val="008C429F"/>
    <w:rsid w:val="008C5FBE"/>
    <w:rsid w:val="008D05A5"/>
    <w:rsid w:val="008D226A"/>
    <w:rsid w:val="008D2AAF"/>
    <w:rsid w:val="008D303A"/>
    <w:rsid w:val="008D3FA2"/>
    <w:rsid w:val="008D4B03"/>
    <w:rsid w:val="008D6EC5"/>
    <w:rsid w:val="008D77B5"/>
    <w:rsid w:val="008E04BD"/>
    <w:rsid w:val="008E065C"/>
    <w:rsid w:val="008E135C"/>
    <w:rsid w:val="008E18E1"/>
    <w:rsid w:val="008E54A7"/>
    <w:rsid w:val="008E558A"/>
    <w:rsid w:val="008E5843"/>
    <w:rsid w:val="008E618A"/>
    <w:rsid w:val="008E6F0A"/>
    <w:rsid w:val="008E7358"/>
    <w:rsid w:val="008E754F"/>
    <w:rsid w:val="008E76F3"/>
    <w:rsid w:val="008E7DB5"/>
    <w:rsid w:val="008F0BF7"/>
    <w:rsid w:val="008F104F"/>
    <w:rsid w:val="008F1056"/>
    <w:rsid w:val="008F17AC"/>
    <w:rsid w:val="008F24B0"/>
    <w:rsid w:val="008F470C"/>
    <w:rsid w:val="008F542E"/>
    <w:rsid w:val="008F5A82"/>
    <w:rsid w:val="008F60E7"/>
    <w:rsid w:val="00902365"/>
    <w:rsid w:val="009024F2"/>
    <w:rsid w:val="00902BA2"/>
    <w:rsid w:val="009041BA"/>
    <w:rsid w:val="00904724"/>
    <w:rsid w:val="00905493"/>
    <w:rsid w:val="0090571D"/>
    <w:rsid w:val="00907AEF"/>
    <w:rsid w:val="00907E3C"/>
    <w:rsid w:val="00910854"/>
    <w:rsid w:val="00910B35"/>
    <w:rsid w:val="0091143C"/>
    <w:rsid w:val="00914F94"/>
    <w:rsid w:val="00916829"/>
    <w:rsid w:val="00916D12"/>
    <w:rsid w:val="00920A48"/>
    <w:rsid w:val="00922265"/>
    <w:rsid w:val="00923D4D"/>
    <w:rsid w:val="00926A64"/>
    <w:rsid w:val="00926DDB"/>
    <w:rsid w:val="0092747E"/>
    <w:rsid w:val="009277A3"/>
    <w:rsid w:val="009277F0"/>
    <w:rsid w:val="009312A9"/>
    <w:rsid w:val="00933133"/>
    <w:rsid w:val="00933423"/>
    <w:rsid w:val="00934067"/>
    <w:rsid w:val="009344BA"/>
    <w:rsid w:val="00935F71"/>
    <w:rsid w:val="0093615B"/>
    <w:rsid w:val="00936402"/>
    <w:rsid w:val="0093755D"/>
    <w:rsid w:val="00937D1F"/>
    <w:rsid w:val="00942A63"/>
    <w:rsid w:val="009438F6"/>
    <w:rsid w:val="00946C48"/>
    <w:rsid w:val="00947AC5"/>
    <w:rsid w:val="00950039"/>
    <w:rsid w:val="009501A8"/>
    <w:rsid w:val="00951540"/>
    <w:rsid w:val="00953727"/>
    <w:rsid w:val="0095497E"/>
    <w:rsid w:val="00955C93"/>
    <w:rsid w:val="00955CBF"/>
    <w:rsid w:val="00956CE3"/>
    <w:rsid w:val="00956DA5"/>
    <w:rsid w:val="009609CE"/>
    <w:rsid w:val="00960BFC"/>
    <w:rsid w:val="00960F8C"/>
    <w:rsid w:val="00961699"/>
    <w:rsid w:val="00963990"/>
    <w:rsid w:val="00963B75"/>
    <w:rsid w:val="00966ACA"/>
    <w:rsid w:val="00966FB5"/>
    <w:rsid w:val="00967090"/>
    <w:rsid w:val="009671FF"/>
    <w:rsid w:val="009672B9"/>
    <w:rsid w:val="009673D5"/>
    <w:rsid w:val="00971BDA"/>
    <w:rsid w:val="009723CD"/>
    <w:rsid w:val="00973614"/>
    <w:rsid w:val="00973DCE"/>
    <w:rsid w:val="00974CEC"/>
    <w:rsid w:val="00975528"/>
    <w:rsid w:val="009762E2"/>
    <w:rsid w:val="00976A97"/>
    <w:rsid w:val="0097717A"/>
    <w:rsid w:val="009771D7"/>
    <w:rsid w:val="009806F0"/>
    <w:rsid w:val="00980D1C"/>
    <w:rsid w:val="00986C74"/>
    <w:rsid w:val="00987362"/>
    <w:rsid w:val="009877EB"/>
    <w:rsid w:val="00990446"/>
    <w:rsid w:val="009917B5"/>
    <w:rsid w:val="00992328"/>
    <w:rsid w:val="009929E5"/>
    <w:rsid w:val="009932F1"/>
    <w:rsid w:val="0099381C"/>
    <w:rsid w:val="00995631"/>
    <w:rsid w:val="009956B7"/>
    <w:rsid w:val="009959DB"/>
    <w:rsid w:val="00995B82"/>
    <w:rsid w:val="00995D5F"/>
    <w:rsid w:val="00996144"/>
    <w:rsid w:val="00996AF4"/>
    <w:rsid w:val="009970EC"/>
    <w:rsid w:val="009A04AC"/>
    <w:rsid w:val="009A0EEB"/>
    <w:rsid w:val="009A3B61"/>
    <w:rsid w:val="009A4174"/>
    <w:rsid w:val="009A4486"/>
    <w:rsid w:val="009A7093"/>
    <w:rsid w:val="009A7E34"/>
    <w:rsid w:val="009B2741"/>
    <w:rsid w:val="009B3F9A"/>
    <w:rsid w:val="009B4001"/>
    <w:rsid w:val="009B4940"/>
    <w:rsid w:val="009B4A7D"/>
    <w:rsid w:val="009B5072"/>
    <w:rsid w:val="009B51D3"/>
    <w:rsid w:val="009B55CF"/>
    <w:rsid w:val="009B6CF8"/>
    <w:rsid w:val="009B6EA7"/>
    <w:rsid w:val="009B758F"/>
    <w:rsid w:val="009B7AB6"/>
    <w:rsid w:val="009B7C5F"/>
    <w:rsid w:val="009C07E8"/>
    <w:rsid w:val="009C08B5"/>
    <w:rsid w:val="009C0F90"/>
    <w:rsid w:val="009C1EF8"/>
    <w:rsid w:val="009C256E"/>
    <w:rsid w:val="009C3051"/>
    <w:rsid w:val="009C3E58"/>
    <w:rsid w:val="009C42F0"/>
    <w:rsid w:val="009C4B8F"/>
    <w:rsid w:val="009C7888"/>
    <w:rsid w:val="009D088B"/>
    <w:rsid w:val="009D097D"/>
    <w:rsid w:val="009D1AE2"/>
    <w:rsid w:val="009D2DCF"/>
    <w:rsid w:val="009D3394"/>
    <w:rsid w:val="009D348F"/>
    <w:rsid w:val="009D3FC8"/>
    <w:rsid w:val="009D50C2"/>
    <w:rsid w:val="009D606D"/>
    <w:rsid w:val="009D7E07"/>
    <w:rsid w:val="009E0D77"/>
    <w:rsid w:val="009E125B"/>
    <w:rsid w:val="009E31E6"/>
    <w:rsid w:val="009E49EE"/>
    <w:rsid w:val="009E5400"/>
    <w:rsid w:val="009E56A6"/>
    <w:rsid w:val="009E5E0E"/>
    <w:rsid w:val="009F0851"/>
    <w:rsid w:val="009F1068"/>
    <w:rsid w:val="009F258D"/>
    <w:rsid w:val="009F2CFC"/>
    <w:rsid w:val="009F3206"/>
    <w:rsid w:val="009F5237"/>
    <w:rsid w:val="009F5760"/>
    <w:rsid w:val="009F6845"/>
    <w:rsid w:val="00A006E3"/>
    <w:rsid w:val="00A00C29"/>
    <w:rsid w:val="00A01C00"/>
    <w:rsid w:val="00A01E4C"/>
    <w:rsid w:val="00A020F0"/>
    <w:rsid w:val="00A03168"/>
    <w:rsid w:val="00A05342"/>
    <w:rsid w:val="00A05A8C"/>
    <w:rsid w:val="00A10EFF"/>
    <w:rsid w:val="00A10F6B"/>
    <w:rsid w:val="00A11C03"/>
    <w:rsid w:val="00A127B1"/>
    <w:rsid w:val="00A128FD"/>
    <w:rsid w:val="00A12D17"/>
    <w:rsid w:val="00A14216"/>
    <w:rsid w:val="00A15CFB"/>
    <w:rsid w:val="00A169DE"/>
    <w:rsid w:val="00A16BD9"/>
    <w:rsid w:val="00A16E57"/>
    <w:rsid w:val="00A174C4"/>
    <w:rsid w:val="00A176B1"/>
    <w:rsid w:val="00A1790C"/>
    <w:rsid w:val="00A21030"/>
    <w:rsid w:val="00A22370"/>
    <w:rsid w:val="00A22784"/>
    <w:rsid w:val="00A22874"/>
    <w:rsid w:val="00A246FE"/>
    <w:rsid w:val="00A24C4C"/>
    <w:rsid w:val="00A2583D"/>
    <w:rsid w:val="00A26617"/>
    <w:rsid w:val="00A27DC3"/>
    <w:rsid w:val="00A30DD0"/>
    <w:rsid w:val="00A31194"/>
    <w:rsid w:val="00A3365A"/>
    <w:rsid w:val="00A339B4"/>
    <w:rsid w:val="00A3464E"/>
    <w:rsid w:val="00A34775"/>
    <w:rsid w:val="00A34A71"/>
    <w:rsid w:val="00A35AB6"/>
    <w:rsid w:val="00A36613"/>
    <w:rsid w:val="00A36628"/>
    <w:rsid w:val="00A372E5"/>
    <w:rsid w:val="00A37D87"/>
    <w:rsid w:val="00A37DD6"/>
    <w:rsid w:val="00A4027E"/>
    <w:rsid w:val="00A427DF"/>
    <w:rsid w:val="00A42C14"/>
    <w:rsid w:val="00A43307"/>
    <w:rsid w:val="00A433B3"/>
    <w:rsid w:val="00A43458"/>
    <w:rsid w:val="00A436CD"/>
    <w:rsid w:val="00A43E77"/>
    <w:rsid w:val="00A44285"/>
    <w:rsid w:val="00A462A7"/>
    <w:rsid w:val="00A46F7C"/>
    <w:rsid w:val="00A503A4"/>
    <w:rsid w:val="00A504C9"/>
    <w:rsid w:val="00A505B9"/>
    <w:rsid w:val="00A507D6"/>
    <w:rsid w:val="00A51151"/>
    <w:rsid w:val="00A52C49"/>
    <w:rsid w:val="00A605B1"/>
    <w:rsid w:val="00A614C7"/>
    <w:rsid w:val="00A61DA3"/>
    <w:rsid w:val="00A622B4"/>
    <w:rsid w:val="00A6492E"/>
    <w:rsid w:val="00A64F83"/>
    <w:rsid w:val="00A65182"/>
    <w:rsid w:val="00A66A56"/>
    <w:rsid w:val="00A67187"/>
    <w:rsid w:val="00A67A8C"/>
    <w:rsid w:val="00A67C79"/>
    <w:rsid w:val="00A7073C"/>
    <w:rsid w:val="00A71B10"/>
    <w:rsid w:val="00A71F92"/>
    <w:rsid w:val="00A7243B"/>
    <w:rsid w:val="00A7345C"/>
    <w:rsid w:val="00A73685"/>
    <w:rsid w:val="00A75843"/>
    <w:rsid w:val="00A75E04"/>
    <w:rsid w:val="00A75F10"/>
    <w:rsid w:val="00A760D5"/>
    <w:rsid w:val="00A77291"/>
    <w:rsid w:val="00A778F4"/>
    <w:rsid w:val="00A80741"/>
    <w:rsid w:val="00A82930"/>
    <w:rsid w:val="00A83C2E"/>
    <w:rsid w:val="00A84660"/>
    <w:rsid w:val="00A84984"/>
    <w:rsid w:val="00A84BF7"/>
    <w:rsid w:val="00A84CFC"/>
    <w:rsid w:val="00A85182"/>
    <w:rsid w:val="00A856EC"/>
    <w:rsid w:val="00A85E92"/>
    <w:rsid w:val="00A864F7"/>
    <w:rsid w:val="00A87309"/>
    <w:rsid w:val="00A87DFE"/>
    <w:rsid w:val="00A91905"/>
    <w:rsid w:val="00A9589D"/>
    <w:rsid w:val="00A95946"/>
    <w:rsid w:val="00A97384"/>
    <w:rsid w:val="00A9752F"/>
    <w:rsid w:val="00AA07B4"/>
    <w:rsid w:val="00AA0EBD"/>
    <w:rsid w:val="00AA3477"/>
    <w:rsid w:val="00AA357E"/>
    <w:rsid w:val="00AA3A2F"/>
    <w:rsid w:val="00AA4212"/>
    <w:rsid w:val="00AA4FC7"/>
    <w:rsid w:val="00AA50D5"/>
    <w:rsid w:val="00AA5430"/>
    <w:rsid w:val="00AA59DC"/>
    <w:rsid w:val="00AA5F20"/>
    <w:rsid w:val="00AA64CB"/>
    <w:rsid w:val="00AA6534"/>
    <w:rsid w:val="00AA65E5"/>
    <w:rsid w:val="00AA7D08"/>
    <w:rsid w:val="00AB088D"/>
    <w:rsid w:val="00AB0B04"/>
    <w:rsid w:val="00AB27DE"/>
    <w:rsid w:val="00AB2D96"/>
    <w:rsid w:val="00AB3750"/>
    <w:rsid w:val="00AB3B1C"/>
    <w:rsid w:val="00AB4DF2"/>
    <w:rsid w:val="00AB4E0A"/>
    <w:rsid w:val="00AB6EBE"/>
    <w:rsid w:val="00AC00F8"/>
    <w:rsid w:val="00AC05CA"/>
    <w:rsid w:val="00AC2688"/>
    <w:rsid w:val="00AC42D7"/>
    <w:rsid w:val="00AC435F"/>
    <w:rsid w:val="00AC4C60"/>
    <w:rsid w:val="00AC4DBD"/>
    <w:rsid w:val="00AC544E"/>
    <w:rsid w:val="00AC5577"/>
    <w:rsid w:val="00AC645D"/>
    <w:rsid w:val="00AC6A44"/>
    <w:rsid w:val="00AC7388"/>
    <w:rsid w:val="00AC75AA"/>
    <w:rsid w:val="00AD02B9"/>
    <w:rsid w:val="00AD0D96"/>
    <w:rsid w:val="00AD11DF"/>
    <w:rsid w:val="00AD1336"/>
    <w:rsid w:val="00AD14B1"/>
    <w:rsid w:val="00AD14DE"/>
    <w:rsid w:val="00AD2233"/>
    <w:rsid w:val="00AD428C"/>
    <w:rsid w:val="00AD42E7"/>
    <w:rsid w:val="00AD53E0"/>
    <w:rsid w:val="00AD5D45"/>
    <w:rsid w:val="00AD62AD"/>
    <w:rsid w:val="00AD654C"/>
    <w:rsid w:val="00AD6604"/>
    <w:rsid w:val="00AD768D"/>
    <w:rsid w:val="00AD7878"/>
    <w:rsid w:val="00AE0A2C"/>
    <w:rsid w:val="00AE1969"/>
    <w:rsid w:val="00AE2045"/>
    <w:rsid w:val="00AE21D5"/>
    <w:rsid w:val="00AE410F"/>
    <w:rsid w:val="00AE5154"/>
    <w:rsid w:val="00AE5736"/>
    <w:rsid w:val="00AE71B4"/>
    <w:rsid w:val="00AE7227"/>
    <w:rsid w:val="00AF146A"/>
    <w:rsid w:val="00AF1EA0"/>
    <w:rsid w:val="00AF2CD6"/>
    <w:rsid w:val="00AF3A42"/>
    <w:rsid w:val="00AF51E0"/>
    <w:rsid w:val="00AF593C"/>
    <w:rsid w:val="00AF61A3"/>
    <w:rsid w:val="00AF6CFE"/>
    <w:rsid w:val="00AF70B9"/>
    <w:rsid w:val="00B0065C"/>
    <w:rsid w:val="00B01E17"/>
    <w:rsid w:val="00B029D7"/>
    <w:rsid w:val="00B03347"/>
    <w:rsid w:val="00B04063"/>
    <w:rsid w:val="00B0417B"/>
    <w:rsid w:val="00B046A5"/>
    <w:rsid w:val="00B0472B"/>
    <w:rsid w:val="00B0533F"/>
    <w:rsid w:val="00B055ED"/>
    <w:rsid w:val="00B0632F"/>
    <w:rsid w:val="00B0650B"/>
    <w:rsid w:val="00B11B79"/>
    <w:rsid w:val="00B11E23"/>
    <w:rsid w:val="00B138BC"/>
    <w:rsid w:val="00B142E6"/>
    <w:rsid w:val="00B1473D"/>
    <w:rsid w:val="00B14FB3"/>
    <w:rsid w:val="00B15819"/>
    <w:rsid w:val="00B15A44"/>
    <w:rsid w:val="00B1632A"/>
    <w:rsid w:val="00B17023"/>
    <w:rsid w:val="00B20317"/>
    <w:rsid w:val="00B2060E"/>
    <w:rsid w:val="00B21A24"/>
    <w:rsid w:val="00B23436"/>
    <w:rsid w:val="00B25A1E"/>
    <w:rsid w:val="00B25EEC"/>
    <w:rsid w:val="00B271C6"/>
    <w:rsid w:val="00B27900"/>
    <w:rsid w:val="00B3100C"/>
    <w:rsid w:val="00B3116D"/>
    <w:rsid w:val="00B31598"/>
    <w:rsid w:val="00B322B4"/>
    <w:rsid w:val="00B32427"/>
    <w:rsid w:val="00B33925"/>
    <w:rsid w:val="00B34AD5"/>
    <w:rsid w:val="00B36466"/>
    <w:rsid w:val="00B3674F"/>
    <w:rsid w:val="00B36EE6"/>
    <w:rsid w:val="00B41287"/>
    <w:rsid w:val="00B417E1"/>
    <w:rsid w:val="00B44208"/>
    <w:rsid w:val="00B44728"/>
    <w:rsid w:val="00B44791"/>
    <w:rsid w:val="00B50875"/>
    <w:rsid w:val="00B51909"/>
    <w:rsid w:val="00B536A6"/>
    <w:rsid w:val="00B5432A"/>
    <w:rsid w:val="00B547FC"/>
    <w:rsid w:val="00B5499F"/>
    <w:rsid w:val="00B54DC3"/>
    <w:rsid w:val="00B55461"/>
    <w:rsid w:val="00B55C01"/>
    <w:rsid w:val="00B561E9"/>
    <w:rsid w:val="00B57C99"/>
    <w:rsid w:val="00B610DA"/>
    <w:rsid w:val="00B61363"/>
    <w:rsid w:val="00B62A2D"/>
    <w:rsid w:val="00B63096"/>
    <w:rsid w:val="00B63C81"/>
    <w:rsid w:val="00B63DA2"/>
    <w:rsid w:val="00B63F60"/>
    <w:rsid w:val="00B6460F"/>
    <w:rsid w:val="00B64612"/>
    <w:rsid w:val="00B64746"/>
    <w:rsid w:val="00B6479E"/>
    <w:rsid w:val="00B64BF2"/>
    <w:rsid w:val="00B66198"/>
    <w:rsid w:val="00B66A69"/>
    <w:rsid w:val="00B673A9"/>
    <w:rsid w:val="00B675D4"/>
    <w:rsid w:val="00B67B54"/>
    <w:rsid w:val="00B67CA2"/>
    <w:rsid w:val="00B7033B"/>
    <w:rsid w:val="00B707E6"/>
    <w:rsid w:val="00B7087E"/>
    <w:rsid w:val="00B70CF4"/>
    <w:rsid w:val="00B70EEB"/>
    <w:rsid w:val="00B72D51"/>
    <w:rsid w:val="00B74130"/>
    <w:rsid w:val="00B75500"/>
    <w:rsid w:val="00B80558"/>
    <w:rsid w:val="00B81251"/>
    <w:rsid w:val="00B81470"/>
    <w:rsid w:val="00B82076"/>
    <w:rsid w:val="00B8333A"/>
    <w:rsid w:val="00B83742"/>
    <w:rsid w:val="00B83DB2"/>
    <w:rsid w:val="00B83F29"/>
    <w:rsid w:val="00B8485F"/>
    <w:rsid w:val="00B84BE0"/>
    <w:rsid w:val="00B84E22"/>
    <w:rsid w:val="00B861A3"/>
    <w:rsid w:val="00B87125"/>
    <w:rsid w:val="00B8736E"/>
    <w:rsid w:val="00B901D1"/>
    <w:rsid w:val="00B91729"/>
    <w:rsid w:val="00B91920"/>
    <w:rsid w:val="00B91F31"/>
    <w:rsid w:val="00B93E30"/>
    <w:rsid w:val="00B94708"/>
    <w:rsid w:val="00B9599D"/>
    <w:rsid w:val="00B96439"/>
    <w:rsid w:val="00B96789"/>
    <w:rsid w:val="00B972EA"/>
    <w:rsid w:val="00BA0928"/>
    <w:rsid w:val="00BA184A"/>
    <w:rsid w:val="00BA4000"/>
    <w:rsid w:val="00BA48AF"/>
    <w:rsid w:val="00BA4E4F"/>
    <w:rsid w:val="00BA5323"/>
    <w:rsid w:val="00BA5515"/>
    <w:rsid w:val="00BA5A01"/>
    <w:rsid w:val="00BA5B28"/>
    <w:rsid w:val="00BA68A8"/>
    <w:rsid w:val="00BA7532"/>
    <w:rsid w:val="00BA77BD"/>
    <w:rsid w:val="00BB010F"/>
    <w:rsid w:val="00BB0B9A"/>
    <w:rsid w:val="00BB0F1C"/>
    <w:rsid w:val="00BB1E62"/>
    <w:rsid w:val="00BB2791"/>
    <w:rsid w:val="00BB3C7F"/>
    <w:rsid w:val="00BB41FB"/>
    <w:rsid w:val="00BB61FD"/>
    <w:rsid w:val="00BB6C5E"/>
    <w:rsid w:val="00BB7B5D"/>
    <w:rsid w:val="00BB7E00"/>
    <w:rsid w:val="00BC047D"/>
    <w:rsid w:val="00BC0ADC"/>
    <w:rsid w:val="00BC0B26"/>
    <w:rsid w:val="00BC1FDE"/>
    <w:rsid w:val="00BC30FF"/>
    <w:rsid w:val="00BC3820"/>
    <w:rsid w:val="00BC5179"/>
    <w:rsid w:val="00BC690C"/>
    <w:rsid w:val="00BC6C46"/>
    <w:rsid w:val="00BD168C"/>
    <w:rsid w:val="00BD1AE7"/>
    <w:rsid w:val="00BD2090"/>
    <w:rsid w:val="00BD280B"/>
    <w:rsid w:val="00BD307C"/>
    <w:rsid w:val="00BD30F0"/>
    <w:rsid w:val="00BD3CBC"/>
    <w:rsid w:val="00BD4DDA"/>
    <w:rsid w:val="00BD5279"/>
    <w:rsid w:val="00BD5C62"/>
    <w:rsid w:val="00BD64D7"/>
    <w:rsid w:val="00BD748C"/>
    <w:rsid w:val="00BE0032"/>
    <w:rsid w:val="00BE0CE7"/>
    <w:rsid w:val="00BE14A4"/>
    <w:rsid w:val="00BE1534"/>
    <w:rsid w:val="00BE15BB"/>
    <w:rsid w:val="00BE1A69"/>
    <w:rsid w:val="00BE1D67"/>
    <w:rsid w:val="00BE542E"/>
    <w:rsid w:val="00BF0EB8"/>
    <w:rsid w:val="00BF1825"/>
    <w:rsid w:val="00BF19D4"/>
    <w:rsid w:val="00BF2B71"/>
    <w:rsid w:val="00BF2F72"/>
    <w:rsid w:val="00BF37F9"/>
    <w:rsid w:val="00BF6316"/>
    <w:rsid w:val="00BF6DA0"/>
    <w:rsid w:val="00BF7D25"/>
    <w:rsid w:val="00BF7D59"/>
    <w:rsid w:val="00C02B3E"/>
    <w:rsid w:val="00C03492"/>
    <w:rsid w:val="00C03ECC"/>
    <w:rsid w:val="00C042BD"/>
    <w:rsid w:val="00C06C4C"/>
    <w:rsid w:val="00C10505"/>
    <w:rsid w:val="00C10A03"/>
    <w:rsid w:val="00C143F9"/>
    <w:rsid w:val="00C155C8"/>
    <w:rsid w:val="00C158D2"/>
    <w:rsid w:val="00C15E70"/>
    <w:rsid w:val="00C21592"/>
    <w:rsid w:val="00C216AE"/>
    <w:rsid w:val="00C22027"/>
    <w:rsid w:val="00C23F17"/>
    <w:rsid w:val="00C24107"/>
    <w:rsid w:val="00C2412C"/>
    <w:rsid w:val="00C24E34"/>
    <w:rsid w:val="00C25F16"/>
    <w:rsid w:val="00C261C9"/>
    <w:rsid w:val="00C27A5A"/>
    <w:rsid w:val="00C30E6C"/>
    <w:rsid w:val="00C30ED4"/>
    <w:rsid w:val="00C3193A"/>
    <w:rsid w:val="00C32E23"/>
    <w:rsid w:val="00C34BA0"/>
    <w:rsid w:val="00C35610"/>
    <w:rsid w:val="00C35922"/>
    <w:rsid w:val="00C36DF5"/>
    <w:rsid w:val="00C375B5"/>
    <w:rsid w:val="00C37D0C"/>
    <w:rsid w:val="00C4352D"/>
    <w:rsid w:val="00C44C0B"/>
    <w:rsid w:val="00C450CB"/>
    <w:rsid w:val="00C45463"/>
    <w:rsid w:val="00C4584C"/>
    <w:rsid w:val="00C45F3A"/>
    <w:rsid w:val="00C4617E"/>
    <w:rsid w:val="00C47461"/>
    <w:rsid w:val="00C47A0C"/>
    <w:rsid w:val="00C50708"/>
    <w:rsid w:val="00C50FF2"/>
    <w:rsid w:val="00C519FA"/>
    <w:rsid w:val="00C51A65"/>
    <w:rsid w:val="00C523FC"/>
    <w:rsid w:val="00C52720"/>
    <w:rsid w:val="00C53A65"/>
    <w:rsid w:val="00C53D86"/>
    <w:rsid w:val="00C540D9"/>
    <w:rsid w:val="00C5480D"/>
    <w:rsid w:val="00C54A1F"/>
    <w:rsid w:val="00C561A3"/>
    <w:rsid w:val="00C573D7"/>
    <w:rsid w:val="00C574D0"/>
    <w:rsid w:val="00C607D9"/>
    <w:rsid w:val="00C60832"/>
    <w:rsid w:val="00C627CB"/>
    <w:rsid w:val="00C64647"/>
    <w:rsid w:val="00C64D46"/>
    <w:rsid w:val="00C660DC"/>
    <w:rsid w:val="00C67372"/>
    <w:rsid w:val="00C71B9F"/>
    <w:rsid w:val="00C73072"/>
    <w:rsid w:val="00C73A7D"/>
    <w:rsid w:val="00C73B04"/>
    <w:rsid w:val="00C73FC0"/>
    <w:rsid w:val="00C74D8D"/>
    <w:rsid w:val="00C7555E"/>
    <w:rsid w:val="00C76535"/>
    <w:rsid w:val="00C76BA5"/>
    <w:rsid w:val="00C772E3"/>
    <w:rsid w:val="00C81D4E"/>
    <w:rsid w:val="00C822F2"/>
    <w:rsid w:val="00C82464"/>
    <w:rsid w:val="00C83863"/>
    <w:rsid w:val="00C83B90"/>
    <w:rsid w:val="00C8461F"/>
    <w:rsid w:val="00C85520"/>
    <w:rsid w:val="00C912B5"/>
    <w:rsid w:val="00C914F2"/>
    <w:rsid w:val="00C92475"/>
    <w:rsid w:val="00C956C5"/>
    <w:rsid w:val="00CA05FD"/>
    <w:rsid w:val="00CA0C58"/>
    <w:rsid w:val="00CA18CE"/>
    <w:rsid w:val="00CA3705"/>
    <w:rsid w:val="00CA4735"/>
    <w:rsid w:val="00CA4B2D"/>
    <w:rsid w:val="00CA5AEE"/>
    <w:rsid w:val="00CA6725"/>
    <w:rsid w:val="00CA74B8"/>
    <w:rsid w:val="00CA7A31"/>
    <w:rsid w:val="00CA7ED5"/>
    <w:rsid w:val="00CB2214"/>
    <w:rsid w:val="00CB305A"/>
    <w:rsid w:val="00CB3A25"/>
    <w:rsid w:val="00CB48AE"/>
    <w:rsid w:val="00CB4CC7"/>
    <w:rsid w:val="00CB4ECA"/>
    <w:rsid w:val="00CB5745"/>
    <w:rsid w:val="00CB5781"/>
    <w:rsid w:val="00CB5A5D"/>
    <w:rsid w:val="00CB7A42"/>
    <w:rsid w:val="00CC05F1"/>
    <w:rsid w:val="00CC08AB"/>
    <w:rsid w:val="00CC1543"/>
    <w:rsid w:val="00CC16EA"/>
    <w:rsid w:val="00CC2C98"/>
    <w:rsid w:val="00CC37B5"/>
    <w:rsid w:val="00CC41B3"/>
    <w:rsid w:val="00CC4C89"/>
    <w:rsid w:val="00CC506F"/>
    <w:rsid w:val="00CC5365"/>
    <w:rsid w:val="00CC5701"/>
    <w:rsid w:val="00CC5B5A"/>
    <w:rsid w:val="00CC63EB"/>
    <w:rsid w:val="00CC66C9"/>
    <w:rsid w:val="00CC6768"/>
    <w:rsid w:val="00CD04DB"/>
    <w:rsid w:val="00CD0C35"/>
    <w:rsid w:val="00CD25DC"/>
    <w:rsid w:val="00CD3846"/>
    <w:rsid w:val="00CD4E92"/>
    <w:rsid w:val="00CD57B2"/>
    <w:rsid w:val="00CD5DD4"/>
    <w:rsid w:val="00CD62FA"/>
    <w:rsid w:val="00CD63B1"/>
    <w:rsid w:val="00CD6CCF"/>
    <w:rsid w:val="00CE2510"/>
    <w:rsid w:val="00CE33A5"/>
    <w:rsid w:val="00CE370B"/>
    <w:rsid w:val="00CE4186"/>
    <w:rsid w:val="00CE4E99"/>
    <w:rsid w:val="00CE5E4F"/>
    <w:rsid w:val="00CE7631"/>
    <w:rsid w:val="00CF10EF"/>
    <w:rsid w:val="00CF25DB"/>
    <w:rsid w:val="00CF263D"/>
    <w:rsid w:val="00CF36F7"/>
    <w:rsid w:val="00CF393A"/>
    <w:rsid w:val="00CF4719"/>
    <w:rsid w:val="00CF475C"/>
    <w:rsid w:val="00CF70C5"/>
    <w:rsid w:val="00D0174D"/>
    <w:rsid w:val="00D01EE8"/>
    <w:rsid w:val="00D02666"/>
    <w:rsid w:val="00D0357A"/>
    <w:rsid w:val="00D03781"/>
    <w:rsid w:val="00D04089"/>
    <w:rsid w:val="00D048C5"/>
    <w:rsid w:val="00D0512B"/>
    <w:rsid w:val="00D056FF"/>
    <w:rsid w:val="00D0690E"/>
    <w:rsid w:val="00D1034C"/>
    <w:rsid w:val="00D10E92"/>
    <w:rsid w:val="00D10EBC"/>
    <w:rsid w:val="00D10F58"/>
    <w:rsid w:val="00D113D1"/>
    <w:rsid w:val="00D11E5F"/>
    <w:rsid w:val="00D1277A"/>
    <w:rsid w:val="00D13B50"/>
    <w:rsid w:val="00D13C0B"/>
    <w:rsid w:val="00D13DA3"/>
    <w:rsid w:val="00D17903"/>
    <w:rsid w:val="00D17B14"/>
    <w:rsid w:val="00D21957"/>
    <w:rsid w:val="00D2256A"/>
    <w:rsid w:val="00D22F67"/>
    <w:rsid w:val="00D23197"/>
    <w:rsid w:val="00D2327E"/>
    <w:rsid w:val="00D24C47"/>
    <w:rsid w:val="00D25074"/>
    <w:rsid w:val="00D2527D"/>
    <w:rsid w:val="00D25781"/>
    <w:rsid w:val="00D26322"/>
    <w:rsid w:val="00D2722B"/>
    <w:rsid w:val="00D32189"/>
    <w:rsid w:val="00D34C23"/>
    <w:rsid w:val="00D37272"/>
    <w:rsid w:val="00D37ABC"/>
    <w:rsid w:val="00D37D2E"/>
    <w:rsid w:val="00D400B4"/>
    <w:rsid w:val="00D40C78"/>
    <w:rsid w:val="00D40DD9"/>
    <w:rsid w:val="00D420F4"/>
    <w:rsid w:val="00D4275A"/>
    <w:rsid w:val="00D43BE1"/>
    <w:rsid w:val="00D4427D"/>
    <w:rsid w:val="00D443BD"/>
    <w:rsid w:val="00D44C2F"/>
    <w:rsid w:val="00D44C6A"/>
    <w:rsid w:val="00D45172"/>
    <w:rsid w:val="00D4526C"/>
    <w:rsid w:val="00D45BB0"/>
    <w:rsid w:val="00D4674E"/>
    <w:rsid w:val="00D47757"/>
    <w:rsid w:val="00D50585"/>
    <w:rsid w:val="00D5085F"/>
    <w:rsid w:val="00D51954"/>
    <w:rsid w:val="00D52FAF"/>
    <w:rsid w:val="00D54B9B"/>
    <w:rsid w:val="00D5567F"/>
    <w:rsid w:val="00D55984"/>
    <w:rsid w:val="00D57644"/>
    <w:rsid w:val="00D57722"/>
    <w:rsid w:val="00D60050"/>
    <w:rsid w:val="00D60849"/>
    <w:rsid w:val="00D60953"/>
    <w:rsid w:val="00D6532B"/>
    <w:rsid w:val="00D67327"/>
    <w:rsid w:val="00D716EB"/>
    <w:rsid w:val="00D71F69"/>
    <w:rsid w:val="00D72CA1"/>
    <w:rsid w:val="00D72DDD"/>
    <w:rsid w:val="00D7309A"/>
    <w:rsid w:val="00D736EE"/>
    <w:rsid w:val="00D74154"/>
    <w:rsid w:val="00D7418D"/>
    <w:rsid w:val="00D75587"/>
    <w:rsid w:val="00D75EBC"/>
    <w:rsid w:val="00D76BF4"/>
    <w:rsid w:val="00D80294"/>
    <w:rsid w:val="00D802AD"/>
    <w:rsid w:val="00D8066C"/>
    <w:rsid w:val="00D8166E"/>
    <w:rsid w:val="00D828E5"/>
    <w:rsid w:val="00D82D40"/>
    <w:rsid w:val="00D82ECD"/>
    <w:rsid w:val="00D833B2"/>
    <w:rsid w:val="00D84B71"/>
    <w:rsid w:val="00D851B6"/>
    <w:rsid w:val="00D85DC7"/>
    <w:rsid w:val="00D86C81"/>
    <w:rsid w:val="00D86CCA"/>
    <w:rsid w:val="00D87094"/>
    <w:rsid w:val="00D8725E"/>
    <w:rsid w:val="00D90B4D"/>
    <w:rsid w:val="00D90BF1"/>
    <w:rsid w:val="00D90FBB"/>
    <w:rsid w:val="00D91A9E"/>
    <w:rsid w:val="00D939D7"/>
    <w:rsid w:val="00D93C99"/>
    <w:rsid w:val="00DA00D3"/>
    <w:rsid w:val="00DA048F"/>
    <w:rsid w:val="00DA067F"/>
    <w:rsid w:val="00DA0FB1"/>
    <w:rsid w:val="00DA2524"/>
    <w:rsid w:val="00DA2AEA"/>
    <w:rsid w:val="00DA2CC0"/>
    <w:rsid w:val="00DA31D5"/>
    <w:rsid w:val="00DA3449"/>
    <w:rsid w:val="00DA389B"/>
    <w:rsid w:val="00DA3A37"/>
    <w:rsid w:val="00DA4BAB"/>
    <w:rsid w:val="00DA4CC5"/>
    <w:rsid w:val="00DA57B6"/>
    <w:rsid w:val="00DB0489"/>
    <w:rsid w:val="00DB1253"/>
    <w:rsid w:val="00DB169B"/>
    <w:rsid w:val="00DB3851"/>
    <w:rsid w:val="00DB43D6"/>
    <w:rsid w:val="00DB5640"/>
    <w:rsid w:val="00DB5D1B"/>
    <w:rsid w:val="00DB5E65"/>
    <w:rsid w:val="00DB792E"/>
    <w:rsid w:val="00DC04F5"/>
    <w:rsid w:val="00DC0F29"/>
    <w:rsid w:val="00DC2701"/>
    <w:rsid w:val="00DC2B9F"/>
    <w:rsid w:val="00DC3AB1"/>
    <w:rsid w:val="00DC4272"/>
    <w:rsid w:val="00DC505D"/>
    <w:rsid w:val="00DC5573"/>
    <w:rsid w:val="00DC55D0"/>
    <w:rsid w:val="00DC6D0F"/>
    <w:rsid w:val="00DD02CF"/>
    <w:rsid w:val="00DD0909"/>
    <w:rsid w:val="00DD0972"/>
    <w:rsid w:val="00DD1498"/>
    <w:rsid w:val="00DD21FF"/>
    <w:rsid w:val="00DD2DC1"/>
    <w:rsid w:val="00DD4310"/>
    <w:rsid w:val="00DD4F19"/>
    <w:rsid w:val="00DD5048"/>
    <w:rsid w:val="00DD5E44"/>
    <w:rsid w:val="00DD699D"/>
    <w:rsid w:val="00DD732E"/>
    <w:rsid w:val="00DE1683"/>
    <w:rsid w:val="00DE2ABA"/>
    <w:rsid w:val="00DE2F7E"/>
    <w:rsid w:val="00DE356D"/>
    <w:rsid w:val="00DE4E24"/>
    <w:rsid w:val="00DE54C4"/>
    <w:rsid w:val="00DE57EC"/>
    <w:rsid w:val="00DE5EDA"/>
    <w:rsid w:val="00DE60EF"/>
    <w:rsid w:val="00DE65FC"/>
    <w:rsid w:val="00DF03B5"/>
    <w:rsid w:val="00DF0CF0"/>
    <w:rsid w:val="00DF0F01"/>
    <w:rsid w:val="00DF1738"/>
    <w:rsid w:val="00DF364B"/>
    <w:rsid w:val="00DF45F3"/>
    <w:rsid w:val="00DF4BB9"/>
    <w:rsid w:val="00DF50C4"/>
    <w:rsid w:val="00DF732A"/>
    <w:rsid w:val="00DF735F"/>
    <w:rsid w:val="00DF77F8"/>
    <w:rsid w:val="00DF798D"/>
    <w:rsid w:val="00E0013A"/>
    <w:rsid w:val="00E004FB"/>
    <w:rsid w:val="00E0108D"/>
    <w:rsid w:val="00E0209F"/>
    <w:rsid w:val="00E02A2E"/>
    <w:rsid w:val="00E0378A"/>
    <w:rsid w:val="00E03DDB"/>
    <w:rsid w:val="00E05429"/>
    <w:rsid w:val="00E10158"/>
    <w:rsid w:val="00E111A4"/>
    <w:rsid w:val="00E115CF"/>
    <w:rsid w:val="00E11BDC"/>
    <w:rsid w:val="00E11EBF"/>
    <w:rsid w:val="00E11EED"/>
    <w:rsid w:val="00E12540"/>
    <w:rsid w:val="00E12E95"/>
    <w:rsid w:val="00E12F1A"/>
    <w:rsid w:val="00E1410C"/>
    <w:rsid w:val="00E14390"/>
    <w:rsid w:val="00E1500C"/>
    <w:rsid w:val="00E166E0"/>
    <w:rsid w:val="00E168F7"/>
    <w:rsid w:val="00E202E6"/>
    <w:rsid w:val="00E20D1F"/>
    <w:rsid w:val="00E21EFB"/>
    <w:rsid w:val="00E2226A"/>
    <w:rsid w:val="00E233D2"/>
    <w:rsid w:val="00E23AA0"/>
    <w:rsid w:val="00E23BE7"/>
    <w:rsid w:val="00E24B83"/>
    <w:rsid w:val="00E2567A"/>
    <w:rsid w:val="00E256FC"/>
    <w:rsid w:val="00E27B6B"/>
    <w:rsid w:val="00E30BEC"/>
    <w:rsid w:val="00E30EA7"/>
    <w:rsid w:val="00E31906"/>
    <w:rsid w:val="00E3310E"/>
    <w:rsid w:val="00E343D8"/>
    <w:rsid w:val="00E349AD"/>
    <w:rsid w:val="00E35184"/>
    <w:rsid w:val="00E36041"/>
    <w:rsid w:val="00E363AA"/>
    <w:rsid w:val="00E37631"/>
    <w:rsid w:val="00E400D6"/>
    <w:rsid w:val="00E4043F"/>
    <w:rsid w:val="00E40447"/>
    <w:rsid w:val="00E406F2"/>
    <w:rsid w:val="00E42616"/>
    <w:rsid w:val="00E42693"/>
    <w:rsid w:val="00E42EA4"/>
    <w:rsid w:val="00E43AF3"/>
    <w:rsid w:val="00E45907"/>
    <w:rsid w:val="00E46961"/>
    <w:rsid w:val="00E46FF6"/>
    <w:rsid w:val="00E47143"/>
    <w:rsid w:val="00E4752C"/>
    <w:rsid w:val="00E50029"/>
    <w:rsid w:val="00E50ECD"/>
    <w:rsid w:val="00E5114F"/>
    <w:rsid w:val="00E516CB"/>
    <w:rsid w:val="00E5189E"/>
    <w:rsid w:val="00E51CB0"/>
    <w:rsid w:val="00E51E2C"/>
    <w:rsid w:val="00E5311D"/>
    <w:rsid w:val="00E531AB"/>
    <w:rsid w:val="00E53A5B"/>
    <w:rsid w:val="00E54275"/>
    <w:rsid w:val="00E54B3F"/>
    <w:rsid w:val="00E56458"/>
    <w:rsid w:val="00E56A63"/>
    <w:rsid w:val="00E572D7"/>
    <w:rsid w:val="00E57EE2"/>
    <w:rsid w:val="00E57F29"/>
    <w:rsid w:val="00E60EC4"/>
    <w:rsid w:val="00E61890"/>
    <w:rsid w:val="00E61EFF"/>
    <w:rsid w:val="00E625FB"/>
    <w:rsid w:val="00E64128"/>
    <w:rsid w:val="00E6483F"/>
    <w:rsid w:val="00E67616"/>
    <w:rsid w:val="00E67901"/>
    <w:rsid w:val="00E67B1E"/>
    <w:rsid w:val="00E67FF2"/>
    <w:rsid w:val="00E7077B"/>
    <w:rsid w:val="00E71B45"/>
    <w:rsid w:val="00E73609"/>
    <w:rsid w:val="00E73B19"/>
    <w:rsid w:val="00E74A70"/>
    <w:rsid w:val="00E76384"/>
    <w:rsid w:val="00E823BA"/>
    <w:rsid w:val="00E83240"/>
    <w:rsid w:val="00E84218"/>
    <w:rsid w:val="00E84817"/>
    <w:rsid w:val="00E84D49"/>
    <w:rsid w:val="00E8516C"/>
    <w:rsid w:val="00E904C5"/>
    <w:rsid w:val="00E90F4B"/>
    <w:rsid w:val="00E91685"/>
    <w:rsid w:val="00E91945"/>
    <w:rsid w:val="00E92CDB"/>
    <w:rsid w:val="00E92E76"/>
    <w:rsid w:val="00E93C5F"/>
    <w:rsid w:val="00E94027"/>
    <w:rsid w:val="00E940B4"/>
    <w:rsid w:val="00E94E72"/>
    <w:rsid w:val="00E950C4"/>
    <w:rsid w:val="00E95315"/>
    <w:rsid w:val="00E968FB"/>
    <w:rsid w:val="00E96D63"/>
    <w:rsid w:val="00E96F8E"/>
    <w:rsid w:val="00E973C4"/>
    <w:rsid w:val="00E97893"/>
    <w:rsid w:val="00EA2D7B"/>
    <w:rsid w:val="00EA3EE7"/>
    <w:rsid w:val="00EA483C"/>
    <w:rsid w:val="00EA4977"/>
    <w:rsid w:val="00EA5E5E"/>
    <w:rsid w:val="00EA763F"/>
    <w:rsid w:val="00EA77CE"/>
    <w:rsid w:val="00EB239E"/>
    <w:rsid w:val="00EB31C6"/>
    <w:rsid w:val="00EB3F47"/>
    <w:rsid w:val="00EB6454"/>
    <w:rsid w:val="00EB7146"/>
    <w:rsid w:val="00EB7179"/>
    <w:rsid w:val="00EB739E"/>
    <w:rsid w:val="00EC0C15"/>
    <w:rsid w:val="00EC1104"/>
    <w:rsid w:val="00EC1349"/>
    <w:rsid w:val="00EC1A32"/>
    <w:rsid w:val="00EC1A5C"/>
    <w:rsid w:val="00EC2186"/>
    <w:rsid w:val="00EC29F4"/>
    <w:rsid w:val="00EC2BE7"/>
    <w:rsid w:val="00EC482D"/>
    <w:rsid w:val="00EC5399"/>
    <w:rsid w:val="00EC579A"/>
    <w:rsid w:val="00EC6A62"/>
    <w:rsid w:val="00EC6C8A"/>
    <w:rsid w:val="00EC6E37"/>
    <w:rsid w:val="00EC7239"/>
    <w:rsid w:val="00ED0ABE"/>
    <w:rsid w:val="00ED1703"/>
    <w:rsid w:val="00ED1B9C"/>
    <w:rsid w:val="00ED286F"/>
    <w:rsid w:val="00ED3093"/>
    <w:rsid w:val="00ED4120"/>
    <w:rsid w:val="00ED43D8"/>
    <w:rsid w:val="00ED4A89"/>
    <w:rsid w:val="00ED64B8"/>
    <w:rsid w:val="00ED6F1F"/>
    <w:rsid w:val="00ED6FB1"/>
    <w:rsid w:val="00ED7D52"/>
    <w:rsid w:val="00EE0681"/>
    <w:rsid w:val="00EE0CC7"/>
    <w:rsid w:val="00EE0DB5"/>
    <w:rsid w:val="00EE0E48"/>
    <w:rsid w:val="00EE185A"/>
    <w:rsid w:val="00EE3B9F"/>
    <w:rsid w:val="00EE3D0B"/>
    <w:rsid w:val="00EE55C9"/>
    <w:rsid w:val="00EE6F86"/>
    <w:rsid w:val="00EE7143"/>
    <w:rsid w:val="00EE780B"/>
    <w:rsid w:val="00EF0741"/>
    <w:rsid w:val="00EF19B3"/>
    <w:rsid w:val="00EF2179"/>
    <w:rsid w:val="00EF2A4E"/>
    <w:rsid w:val="00EF3621"/>
    <w:rsid w:val="00EF3AE5"/>
    <w:rsid w:val="00EF508C"/>
    <w:rsid w:val="00EF5B52"/>
    <w:rsid w:val="00EF5C59"/>
    <w:rsid w:val="00EF673B"/>
    <w:rsid w:val="00F01C8F"/>
    <w:rsid w:val="00F01F05"/>
    <w:rsid w:val="00F02A5B"/>
    <w:rsid w:val="00F02A70"/>
    <w:rsid w:val="00F04BF3"/>
    <w:rsid w:val="00F0556B"/>
    <w:rsid w:val="00F058C3"/>
    <w:rsid w:val="00F067DC"/>
    <w:rsid w:val="00F07185"/>
    <w:rsid w:val="00F07973"/>
    <w:rsid w:val="00F1112C"/>
    <w:rsid w:val="00F1166B"/>
    <w:rsid w:val="00F11795"/>
    <w:rsid w:val="00F12548"/>
    <w:rsid w:val="00F12A3A"/>
    <w:rsid w:val="00F131DA"/>
    <w:rsid w:val="00F13377"/>
    <w:rsid w:val="00F13FA6"/>
    <w:rsid w:val="00F14D94"/>
    <w:rsid w:val="00F16B58"/>
    <w:rsid w:val="00F17583"/>
    <w:rsid w:val="00F177E7"/>
    <w:rsid w:val="00F21165"/>
    <w:rsid w:val="00F2238F"/>
    <w:rsid w:val="00F229F1"/>
    <w:rsid w:val="00F236A4"/>
    <w:rsid w:val="00F2435F"/>
    <w:rsid w:val="00F24625"/>
    <w:rsid w:val="00F24797"/>
    <w:rsid w:val="00F24B73"/>
    <w:rsid w:val="00F25786"/>
    <w:rsid w:val="00F2701D"/>
    <w:rsid w:val="00F272DD"/>
    <w:rsid w:val="00F2784F"/>
    <w:rsid w:val="00F306A1"/>
    <w:rsid w:val="00F309D1"/>
    <w:rsid w:val="00F30A2B"/>
    <w:rsid w:val="00F30D8E"/>
    <w:rsid w:val="00F311F9"/>
    <w:rsid w:val="00F3179D"/>
    <w:rsid w:val="00F3253A"/>
    <w:rsid w:val="00F325CA"/>
    <w:rsid w:val="00F33836"/>
    <w:rsid w:val="00F33DDF"/>
    <w:rsid w:val="00F34677"/>
    <w:rsid w:val="00F35195"/>
    <w:rsid w:val="00F36A8A"/>
    <w:rsid w:val="00F37371"/>
    <w:rsid w:val="00F42630"/>
    <w:rsid w:val="00F42D26"/>
    <w:rsid w:val="00F43A74"/>
    <w:rsid w:val="00F44BB9"/>
    <w:rsid w:val="00F451AB"/>
    <w:rsid w:val="00F45FE5"/>
    <w:rsid w:val="00F46222"/>
    <w:rsid w:val="00F46B18"/>
    <w:rsid w:val="00F46E08"/>
    <w:rsid w:val="00F47F1A"/>
    <w:rsid w:val="00F51C41"/>
    <w:rsid w:val="00F522B3"/>
    <w:rsid w:val="00F53099"/>
    <w:rsid w:val="00F53E0D"/>
    <w:rsid w:val="00F56B7B"/>
    <w:rsid w:val="00F57363"/>
    <w:rsid w:val="00F6131D"/>
    <w:rsid w:val="00F61458"/>
    <w:rsid w:val="00F62379"/>
    <w:rsid w:val="00F62B83"/>
    <w:rsid w:val="00F638FE"/>
    <w:rsid w:val="00F640C8"/>
    <w:rsid w:val="00F644FB"/>
    <w:rsid w:val="00F66A75"/>
    <w:rsid w:val="00F67132"/>
    <w:rsid w:val="00F67B39"/>
    <w:rsid w:val="00F67F4B"/>
    <w:rsid w:val="00F70393"/>
    <w:rsid w:val="00F708DA"/>
    <w:rsid w:val="00F71481"/>
    <w:rsid w:val="00F71A63"/>
    <w:rsid w:val="00F71C71"/>
    <w:rsid w:val="00F72128"/>
    <w:rsid w:val="00F73104"/>
    <w:rsid w:val="00F73706"/>
    <w:rsid w:val="00F73D6C"/>
    <w:rsid w:val="00F759A7"/>
    <w:rsid w:val="00F762A3"/>
    <w:rsid w:val="00F76B5D"/>
    <w:rsid w:val="00F77307"/>
    <w:rsid w:val="00F801D4"/>
    <w:rsid w:val="00F8036E"/>
    <w:rsid w:val="00F803E4"/>
    <w:rsid w:val="00F810E1"/>
    <w:rsid w:val="00F81955"/>
    <w:rsid w:val="00F82119"/>
    <w:rsid w:val="00F823E0"/>
    <w:rsid w:val="00F8276D"/>
    <w:rsid w:val="00F8380D"/>
    <w:rsid w:val="00F83CD2"/>
    <w:rsid w:val="00F84569"/>
    <w:rsid w:val="00F85483"/>
    <w:rsid w:val="00F85D4F"/>
    <w:rsid w:val="00F8635A"/>
    <w:rsid w:val="00F868FE"/>
    <w:rsid w:val="00F90287"/>
    <w:rsid w:val="00F90AA7"/>
    <w:rsid w:val="00F91EAB"/>
    <w:rsid w:val="00F93064"/>
    <w:rsid w:val="00F93126"/>
    <w:rsid w:val="00F9381C"/>
    <w:rsid w:val="00F943CF"/>
    <w:rsid w:val="00F95466"/>
    <w:rsid w:val="00F95486"/>
    <w:rsid w:val="00F955A1"/>
    <w:rsid w:val="00F95CF7"/>
    <w:rsid w:val="00F9751A"/>
    <w:rsid w:val="00F97A94"/>
    <w:rsid w:val="00FA146B"/>
    <w:rsid w:val="00FA1C3D"/>
    <w:rsid w:val="00FA2E71"/>
    <w:rsid w:val="00FA5650"/>
    <w:rsid w:val="00FA5D2F"/>
    <w:rsid w:val="00FA7401"/>
    <w:rsid w:val="00FA7E44"/>
    <w:rsid w:val="00FB044E"/>
    <w:rsid w:val="00FB0B57"/>
    <w:rsid w:val="00FB3001"/>
    <w:rsid w:val="00FB334B"/>
    <w:rsid w:val="00FB3EDA"/>
    <w:rsid w:val="00FB441E"/>
    <w:rsid w:val="00FB72B1"/>
    <w:rsid w:val="00FB7365"/>
    <w:rsid w:val="00FC1BC7"/>
    <w:rsid w:val="00FC31F8"/>
    <w:rsid w:val="00FC47EB"/>
    <w:rsid w:val="00FD0EEA"/>
    <w:rsid w:val="00FD1377"/>
    <w:rsid w:val="00FD16C6"/>
    <w:rsid w:val="00FD1EBA"/>
    <w:rsid w:val="00FD37EB"/>
    <w:rsid w:val="00FD4C8B"/>
    <w:rsid w:val="00FD5AB0"/>
    <w:rsid w:val="00FD63E9"/>
    <w:rsid w:val="00FD6E32"/>
    <w:rsid w:val="00FD7343"/>
    <w:rsid w:val="00FD7A93"/>
    <w:rsid w:val="00FD7E14"/>
    <w:rsid w:val="00FE1B22"/>
    <w:rsid w:val="00FE246F"/>
    <w:rsid w:val="00FE2DB4"/>
    <w:rsid w:val="00FE38CA"/>
    <w:rsid w:val="00FE4A0C"/>
    <w:rsid w:val="00FE4AFD"/>
    <w:rsid w:val="00FE5098"/>
    <w:rsid w:val="00FE50D8"/>
    <w:rsid w:val="00FE5E27"/>
    <w:rsid w:val="00FE7C45"/>
    <w:rsid w:val="00FE7E90"/>
    <w:rsid w:val="00FF0F21"/>
    <w:rsid w:val="00FF1F7F"/>
    <w:rsid w:val="00FF29D9"/>
    <w:rsid w:val="00FF2B5F"/>
    <w:rsid w:val="00FF4CEB"/>
    <w:rsid w:val="00FF5455"/>
    <w:rsid w:val="00FF7D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FD703"/>
  <w15:docId w15:val="{77DD2CD2-C613-465C-9F52-3DBB3456D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FA8"/>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A3FA8"/>
    <w:pPr>
      <w:spacing w:before="100" w:beforeAutospacing="1" w:after="100" w:afterAutospacing="1"/>
    </w:pPr>
  </w:style>
  <w:style w:type="table" w:styleId="TableGrid">
    <w:name w:val="Table Grid"/>
    <w:basedOn w:val="TableNormal"/>
    <w:uiPriority w:val="59"/>
    <w:rsid w:val="000D3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046A5"/>
    <w:rPr>
      <w:rFonts w:ascii="Tahoma" w:hAnsi="Tahoma" w:cs="Tahoma"/>
      <w:sz w:val="16"/>
      <w:szCs w:val="16"/>
    </w:rPr>
  </w:style>
  <w:style w:type="character" w:customStyle="1" w:styleId="BalloonTextChar">
    <w:name w:val="Balloon Text Char"/>
    <w:basedOn w:val="DefaultParagraphFont"/>
    <w:link w:val="BalloonText"/>
    <w:uiPriority w:val="99"/>
    <w:semiHidden/>
    <w:rsid w:val="00B046A5"/>
    <w:rPr>
      <w:rFonts w:ascii="Tahoma" w:eastAsia="Times New Roman" w:hAnsi="Tahoma" w:cs="Tahoma"/>
      <w:sz w:val="16"/>
      <w:szCs w:val="16"/>
    </w:rPr>
  </w:style>
  <w:style w:type="character" w:styleId="Hyperlink">
    <w:name w:val="Hyperlink"/>
    <w:basedOn w:val="DefaultParagraphFont"/>
    <w:uiPriority w:val="99"/>
    <w:semiHidden/>
    <w:unhideWhenUsed/>
    <w:rsid w:val="00426321"/>
    <w:rPr>
      <w:color w:val="0000FF"/>
      <w:u w:val="single"/>
    </w:rPr>
  </w:style>
  <w:style w:type="paragraph" w:styleId="Header">
    <w:name w:val="header"/>
    <w:basedOn w:val="Normal"/>
    <w:link w:val="HeaderChar"/>
    <w:uiPriority w:val="99"/>
    <w:unhideWhenUsed/>
    <w:rsid w:val="009929E5"/>
    <w:pPr>
      <w:tabs>
        <w:tab w:val="center" w:pos="4680"/>
        <w:tab w:val="right" w:pos="9360"/>
      </w:tabs>
    </w:pPr>
  </w:style>
  <w:style w:type="character" w:customStyle="1" w:styleId="HeaderChar">
    <w:name w:val="Header Char"/>
    <w:basedOn w:val="DefaultParagraphFont"/>
    <w:link w:val="Header"/>
    <w:uiPriority w:val="99"/>
    <w:rsid w:val="009929E5"/>
    <w:rPr>
      <w:rFonts w:eastAsia="Times New Roman" w:cs="Times New Roman"/>
      <w:szCs w:val="24"/>
    </w:rPr>
  </w:style>
  <w:style w:type="paragraph" w:styleId="Footer">
    <w:name w:val="footer"/>
    <w:basedOn w:val="Normal"/>
    <w:link w:val="FooterChar"/>
    <w:uiPriority w:val="99"/>
    <w:unhideWhenUsed/>
    <w:rsid w:val="009929E5"/>
    <w:pPr>
      <w:tabs>
        <w:tab w:val="center" w:pos="4680"/>
        <w:tab w:val="right" w:pos="9360"/>
      </w:tabs>
    </w:pPr>
  </w:style>
  <w:style w:type="character" w:customStyle="1" w:styleId="FooterChar">
    <w:name w:val="Footer Char"/>
    <w:basedOn w:val="DefaultParagraphFont"/>
    <w:link w:val="Footer"/>
    <w:uiPriority w:val="99"/>
    <w:rsid w:val="009929E5"/>
    <w:rPr>
      <w:rFonts w:eastAsia="Times New Roman" w:cs="Times New Roman"/>
      <w:szCs w:val="24"/>
    </w:rPr>
  </w:style>
  <w:style w:type="paragraph" w:styleId="FootnoteText">
    <w:name w:val="footnote text"/>
    <w:basedOn w:val="Normal"/>
    <w:link w:val="FootnoteTextChar"/>
    <w:uiPriority w:val="99"/>
    <w:unhideWhenUsed/>
    <w:rsid w:val="00456DC4"/>
    <w:rPr>
      <w:sz w:val="20"/>
      <w:szCs w:val="20"/>
    </w:rPr>
  </w:style>
  <w:style w:type="character" w:customStyle="1" w:styleId="FootnoteTextChar">
    <w:name w:val="Footnote Text Char"/>
    <w:basedOn w:val="DefaultParagraphFont"/>
    <w:link w:val="FootnoteText"/>
    <w:uiPriority w:val="99"/>
    <w:rsid w:val="00456DC4"/>
    <w:rPr>
      <w:rFonts w:eastAsia="Times New Roman" w:cs="Times New Roman"/>
      <w:sz w:val="20"/>
      <w:szCs w:val="20"/>
    </w:rPr>
  </w:style>
  <w:style w:type="character" w:styleId="FootnoteReference">
    <w:name w:val="footnote reference"/>
    <w:basedOn w:val="DefaultParagraphFont"/>
    <w:uiPriority w:val="99"/>
    <w:unhideWhenUsed/>
    <w:rsid w:val="00456DC4"/>
    <w:rPr>
      <w:vertAlign w:val="superscript"/>
    </w:rPr>
  </w:style>
  <w:style w:type="paragraph" w:customStyle="1" w:styleId="Char4">
    <w:name w:val="Char4"/>
    <w:basedOn w:val="Normal"/>
    <w:semiHidden/>
    <w:rsid w:val="004002FB"/>
    <w:pPr>
      <w:spacing w:after="160" w:line="240" w:lineRule="exact"/>
    </w:pPr>
    <w:rPr>
      <w:rFonts w:ascii="Arial" w:hAnsi="Arial" w:cs="Arial"/>
      <w:sz w:val="22"/>
      <w:szCs w:val="22"/>
    </w:rPr>
  </w:style>
  <w:style w:type="paragraph" w:styleId="ListParagraph">
    <w:name w:val="List Paragraph"/>
    <w:basedOn w:val="Normal"/>
    <w:uiPriority w:val="34"/>
    <w:qFormat/>
    <w:rsid w:val="00C143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52563">
      <w:bodyDiv w:val="1"/>
      <w:marLeft w:val="0"/>
      <w:marRight w:val="0"/>
      <w:marTop w:val="0"/>
      <w:marBottom w:val="0"/>
      <w:divBdr>
        <w:top w:val="none" w:sz="0" w:space="0" w:color="auto"/>
        <w:left w:val="none" w:sz="0" w:space="0" w:color="auto"/>
        <w:bottom w:val="none" w:sz="0" w:space="0" w:color="auto"/>
        <w:right w:val="none" w:sz="0" w:space="0" w:color="auto"/>
      </w:divBdr>
    </w:div>
    <w:div w:id="179555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87659-01EC-4573-9F03-B7265259A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7</Pages>
  <Words>2039</Words>
  <Characters>11624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69</cp:revision>
  <cp:lastPrinted>2026-05-08T04:27:00Z</cp:lastPrinted>
  <dcterms:created xsi:type="dcterms:W3CDTF">2026-03-04T05:12:00Z</dcterms:created>
  <dcterms:modified xsi:type="dcterms:W3CDTF">2026-05-08T04:28:00Z</dcterms:modified>
</cp:coreProperties>
</file>